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«УТВЕРЖД</w:t>
      </w:r>
      <w:r w:rsidR="008C5C95">
        <w:rPr>
          <w:b/>
          <w:bCs/>
          <w:sz w:val="22"/>
          <w:szCs w:val="22"/>
        </w:rPr>
        <w:t>ЕНО</w:t>
      </w:r>
      <w:r w:rsidRPr="00C90894">
        <w:rPr>
          <w:b/>
          <w:bCs/>
          <w:sz w:val="22"/>
          <w:szCs w:val="22"/>
        </w:rPr>
        <w:t xml:space="preserve">» </w:t>
      </w:r>
    </w:p>
    <w:p w:rsidR="00C90894" w:rsidRPr="00C90894" w:rsidRDefault="008C5C95" w:rsidP="008C5C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 </w:t>
      </w:r>
      <w:r w:rsidRPr="00CA1E59">
        <w:rPr>
          <w:b/>
          <w:bCs/>
          <w:sz w:val="22"/>
          <w:szCs w:val="22"/>
        </w:rPr>
        <w:t xml:space="preserve">от </w:t>
      </w:r>
      <w:r w:rsidR="00A526C0">
        <w:rPr>
          <w:b/>
          <w:bCs/>
          <w:sz w:val="22"/>
          <w:szCs w:val="22"/>
        </w:rPr>
        <w:t>20.11.2023</w:t>
      </w:r>
      <w:r w:rsidR="000B018A">
        <w:rPr>
          <w:b/>
          <w:bCs/>
          <w:sz w:val="22"/>
          <w:szCs w:val="22"/>
        </w:rPr>
        <w:t xml:space="preserve"> </w:t>
      </w:r>
      <w:r w:rsidR="00473625"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 xml:space="preserve">№ </w:t>
      </w:r>
      <w:r w:rsidR="00A526C0">
        <w:rPr>
          <w:b/>
          <w:bCs/>
          <w:sz w:val="22"/>
          <w:szCs w:val="22"/>
        </w:rPr>
        <w:t>430</w:t>
      </w:r>
      <w:r w:rsidR="00C9128D">
        <w:rPr>
          <w:b/>
          <w:bCs/>
          <w:sz w:val="22"/>
          <w:szCs w:val="22"/>
        </w:rPr>
        <w:t>-од</w:t>
      </w:r>
    </w:p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16D2E" w:rsidRPr="00BA422F" w:rsidRDefault="00A843E5" w:rsidP="00A7016A">
      <w:pPr>
        <w:jc w:val="center"/>
        <w:rPr>
          <w:b/>
          <w:bCs/>
          <w:sz w:val="22"/>
          <w:szCs w:val="22"/>
        </w:rPr>
      </w:pPr>
      <w:r w:rsidRPr="00BA422F">
        <w:rPr>
          <w:b/>
          <w:bCs/>
          <w:sz w:val="22"/>
          <w:szCs w:val="22"/>
        </w:rPr>
        <w:t>Извещение</w:t>
      </w:r>
      <w:r w:rsidR="00942197" w:rsidRPr="00BA422F">
        <w:rPr>
          <w:b/>
          <w:bCs/>
          <w:sz w:val="22"/>
          <w:szCs w:val="22"/>
        </w:rPr>
        <w:t xml:space="preserve"> о проведении закупки</w:t>
      </w:r>
    </w:p>
    <w:p w:rsidR="00216D2E" w:rsidRPr="00BA422F" w:rsidRDefault="00A526C0" w:rsidP="00A7016A">
      <w:pPr>
        <w:jc w:val="center"/>
        <w:rPr>
          <w:b/>
          <w:sz w:val="22"/>
          <w:szCs w:val="22"/>
        </w:rPr>
      </w:pPr>
      <w:r w:rsidRPr="00BA422F">
        <w:rPr>
          <w:b/>
          <w:sz w:val="22"/>
          <w:szCs w:val="22"/>
        </w:rPr>
        <w:t xml:space="preserve">Неконкурентная закупка-закупка в </w:t>
      </w:r>
      <w:r w:rsidR="00F93EF8" w:rsidRPr="00BA422F">
        <w:rPr>
          <w:b/>
          <w:sz w:val="22"/>
          <w:szCs w:val="22"/>
        </w:rPr>
        <w:t xml:space="preserve">«ЭЛЕКТРОННОМ МАГАЗИНЕ» </w:t>
      </w:r>
      <w:r w:rsidRPr="00BA422F">
        <w:rPr>
          <w:b/>
          <w:sz w:val="22"/>
          <w:szCs w:val="22"/>
        </w:rPr>
        <w:t>участниками которого могут быть только субъекты малого и среднего предпринимательства</w:t>
      </w:r>
    </w:p>
    <w:p w:rsidR="00A526C0" w:rsidRPr="00BA422F" w:rsidRDefault="00A526C0" w:rsidP="00A7016A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7B762E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BA422F" w:rsidRDefault="007B762E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BA422F" w:rsidRDefault="007B762E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BA422F" w:rsidTr="000D6AEA">
        <w:trPr>
          <w:jc w:val="center"/>
        </w:trPr>
        <w:tc>
          <w:tcPr>
            <w:tcW w:w="817" w:type="dxa"/>
            <w:vAlign w:val="center"/>
          </w:tcPr>
          <w:p w:rsidR="00790EE5" w:rsidRPr="00BA422F" w:rsidRDefault="00790EE5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BA422F" w:rsidRDefault="00790EE5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BA422F" w:rsidRDefault="0061159F" w:rsidP="00F60331">
            <w:pPr>
              <w:rPr>
                <w:sz w:val="22"/>
                <w:szCs w:val="22"/>
              </w:rPr>
            </w:pPr>
            <w:proofErr w:type="gramStart"/>
            <w:r w:rsidRPr="00BA422F">
              <w:rPr>
                <w:sz w:val="22"/>
                <w:szCs w:val="22"/>
              </w:rPr>
              <w:t>Муниципальное  автономное</w:t>
            </w:r>
            <w:proofErr w:type="gramEnd"/>
            <w:r w:rsidRPr="00BA422F">
              <w:rPr>
                <w:sz w:val="22"/>
                <w:szCs w:val="22"/>
              </w:rPr>
              <w:t xml:space="preserve">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1B7DDD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BA422F" w:rsidRDefault="00FA26D4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Место </w:t>
            </w:r>
            <w:proofErr w:type="gramStart"/>
            <w:r w:rsidRPr="00BA422F">
              <w:rPr>
                <w:sz w:val="22"/>
                <w:szCs w:val="22"/>
              </w:rPr>
              <w:t>н</w:t>
            </w:r>
            <w:r w:rsidR="007B762E" w:rsidRPr="00BA422F">
              <w:rPr>
                <w:sz w:val="22"/>
                <w:szCs w:val="22"/>
              </w:rPr>
              <w:t>ахождения(</w:t>
            </w:r>
            <w:proofErr w:type="gramEnd"/>
            <w:r w:rsidR="007B762E" w:rsidRPr="00BA422F">
              <w:rPr>
                <w:sz w:val="22"/>
                <w:szCs w:val="22"/>
              </w:rPr>
              <w:t>почтовый адрес)</w:t>
            </w:r>
          </w:p>
          <w:p w:rsidR="007B762E" w:rsidRPr="00BA422F" w:rsidRDefault="00FA26D4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Телефон/факс </w:t>
            </w:r>
            <w:proofErr w:type="gramStart"/>
            <w:r w:rsidRPr="00BA422F">
              <w:rPr>
                <w:sz w:val="22"/>
                <w:szCs w:val="22"/>
              </w:rPr>
              <w:t>Заказчика,</w:t>
            </w:r>
            <w:r w:rsidR="007B762E" w:rsidRPr="00BA422F">
              <w:rPr>
                <w:sz w:val="22"/>
                <w:szCs w:val="22"/>
              </w:rPr>
              <w:t>адрес</w:t>
            </w:r>
            <w:proofErr w:type="gramEnd"/>
            <w:r w:rsidR="007B762E" w:rsidRPr="00BA422F">
              <w:rPr>
                <w:sz w:val="22"/>
                <w:szCs w:val="22"/>
              </w:rPr>
              <w:t xml:space="preserve"> электронной почты</w:t>
            </w:r>
          </w:p>
        </w:tc>
        <w:tc>
          <w:tcPr>
            <w:tcW w:w="5210" w:type="dxa"/>
          </w:tcPr>
          <w:p w:rsidR="0061159F" w:rsidRPr="00BA422F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BA422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 w:rsidRPr="00BA422F">
              <w:rPr>
                <w:rFonts w:eastAsia="Calibri"/>
                <w:sz w:val="22"/>
                <w:szCs w:val="22"/>
              </w:rPr>
              <w:t>8</w:t>
            </w:r>
            <w:r w:rsidRPr="00BA422F">
              <w:rPr>
                <w:rFonts w:eastAsia="Calibri"/>
                <w:sz w:val="22"/>
                <w:szCs w:val="22"/>
              </w:rPr>
              <w:t xml:space="preserve">, </w:t>
            </w:r>
            <w:r w:rsidR="00A66DC4" w:rsidRPr="00BA422F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BA422F" w:rsidRDefault="002D2C40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Тел/факс </w:t>
            </w:r>
            <w:r w:rsidR="0061159F" w:rsidRPr="00BA422F">
              <w:rPr>
                <w:sz w:val="22"/>
                <w:szCs w:val="22"/>
              </w:rPr>
              <w:t xml:space="preserve">(3456) </w:t>
            </w:r>
            <w:r w:rsidR="00886B9C" w:rsidRPr="00BA422F">
              <w:rPr>
                <w:sz w:val="22"/>
                <w:szCs w:val="22"/>
              </w:rPr>
              <w:t>27-77-87</w:t>
            </w:r>
          </w:p>
          <w:p w:rsidR="002D2C40" w:rsidRPr="00BA422F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BA422F">
              <w:rPr>
                <w:sz w:val="22"/>
                <w:szCs w:val="22"/>
                <w:lang w:val="en-US"/>
              </w:rPr>
              <w:t xml:space="preserve">e-mail: </w:t>
            </w:r>
            <w:r w:rsidR="0061159F" w:rsidRPr="00BA422F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1B7DDD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BA422F" w:rsidRDefault="007B762E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7B762E" w:rsidRPr="00BA422F" w:rsidRDefault="00A526C0" w:rsidP="00A526C0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Неконкурентная закупка-закупка в </w:t>
            </w:r>
            <w:r w:rsidRPr="00BA422F">
              <w:rPr>
                <w:sz w:val="22"/>
                <w:szCs w:val="22"/>
                <w:u w:val="single"/>
              </w:rPr>
              <w:t xml:space="preserve">электронном магазине </w:t>
            </w:r>
            <w:r w:rsidRPr="00BA422F">
              <w:rPr>
                <w:sz w:val="22"/>
                <w:szCs w:val="22"/>
              </w:rPr>
              <w:t>участниками которого могут быть только субъекты малого и среднего предпринимательства</w:t>
            </w:r>
            <w:r w:rsidR="002C07C0" w:rsidRPr="00BA422F">
              <w:rPr>
                <w:sz w:val="22"/>
                <w:szCs w:val="22"/>
              </w:rPr>
              <w:t xml:space="preserve"> (</w:t>
            </w:r>
            <w:r w:rsidRPr="00BA422F">
              <w:rPr>
                <w:sz w:val="22"/>
                <w:szCs w:val="22"/>
              </w:rPr>
              <w:t xml:space="preserve">п. 20.1 постановления Правительства РФ № 1352 в соответствии с Приложением 1 </w:t>
            </w:r>
            <w:r w:rsidR="002C07C0" w:rsidRPr="00BA422F">
              <w:rPr>
                <w:sz w:val="22"/>
                <w:szCs w:val="22"/>
              </w:rPr>
              <w:t xml:space="preserve">Положения о закупке товаров, работ, услуг для </w:t>
            </w:r>
            <w:r w:rsidRPr="00BA422F">
              <w:rPr>
                <w:sz w:val="22"/>
                <w:szCs w:val="22"/>
              </w:rPr>
              <w:t>собственных нужд МАУ ДО ДДТ г. Тобольска</w:t>
            </w:r>
            <w:r w:rsidR="002C07C0" w:rsidRPr="00BA422F">
              <w:rPr>
                <w:sz w:val="22"/>
                <w:szCs w:val="22"/>
              </w:rPr>
              <w:t>)</w:t>
            </w:r>
          </w:p>
        </w:tc>
      </w:tr>
      <w:tr w:rsidR="00A526C0" w:rsidRPr="00BA422F" w:rsidTr="000D6AEA">
        <w:trPr>
          <w:jc w:val="center"/>
        </w:trPr>
        <w:tc>
          <w:tcPr>
            <w:tcW w:w="817" w:type="dxa"/>
            <w:vAlign w:val="center"/>
          </w:tcPr>
          <w:p w:rsidR="00A526C0" w:rsidRPr="00BA422F" w:rsidRDefault="00A526C0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A526C0" w:rsidRPr="00BA422F" w:rsidRDefault="00A526C0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Участник закупки</w:t>
            </w:r>
          </w:p>
        </w:tc>
        <w:tc>
          <w:tcPr>
            <w:tcW w:w="5210" w:type="dxa"/>
          </w:tcPr>
          <w:p w:rsidR="00A526C0" w:rsidRPr="00BA422F" w:rsidRDefault="00A526C0" w:rsidP="00A526C0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Только субъекты малого и среднего предпринимательства</w:t>
            </w:r>
          </w:p>
        </w:tc>
      </w:tr>
      <w:tr w:rsidR="00A526C0" w:rsidRPr="00BA422F" w:rsidTr="000D6AEA">
        <w:trPr>
          <w:jc w:val="center"/>
        </w:trPr>
        <w:tc>
          <w:tcPr>
            <w:tcW w:w="817" w:type="dxa"/>
            <w:vAlign w:val="center"/>
          </w:tcPr>
          <w:p w:rsidR="00A526C0" w:rsidRPr="00BA422F" w:rsidRDefault="00A526C0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A526C0" w:rsidRPr="00BA422F" w:rsidRDefault="00A526C0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Адрес электронной площадки</w:t>
            </w:r>
          </w:p>
        </w:tc>
        <w:tc>
          <w:tcPr>
            <w:tcW w:w="5210" w:type="dxa"/>
          </w:tcPr>
          <w:p w:rsidR="00A526C0" w:rsidRPr="00BA422F" w:rsidRDefault="00794D5B" w:rsidP="00A526C0">
            <w:pPr>
              <w:jc w:val="both"/>
              <w:rPr>
                <w:sz w:val="22"/>
                <w:szCs w:val="22"/>
              </w:rPr>
            </w:pPr>
            <w:hyperlink r:id="rId6" w:tgtFrame="_blank" w:history="1">
              <w:r w:rsidR="00F93EF8" w:rsidRPr="00BA422F">
                <w:rPr>
                  <w:rStyle w:val="ac"/>
                  <w:sz w:val="22"/>
                  <w:szCs w:val="22"/>
                  <w:shd w:val="clear" w:color="auto" w:fill="FFFFFF"/>
                </w:rPr>
                <w:t>https://msp-shop.rts-tender.ru/zapros/create</w:t>
              </w:r>
            </w:hyperlink>
          </w:p>
        </w:tc>
      </w:tr>
      <w:tr w:rsidR="00F93EF8" w:rsidRPr="00BA422F" w:rsidTr="001B44B6">
        <w:trPr>
          <w:trHeight w:val="1265"/>
          <w:jc w:val="center"/>
        </w:trPr>
        <w:tc>
          <w:tcPr>
            <w:tcW w:w="817" w:type="dxa"/>
            <w:vAlign w:val="center"/>
          </w:tcPr>
          <w:p w:rsidR="00F93EF8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F93EF8" w:rsidRPr="00BA422F" w:rsidRDefault="00F93EF8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Предмет договора</w:t>
            </w:r>
          </w:p>
          <w:p w:rsidR="00F93EF8" w:rsidRPr="00BA422F" w:rsidRDefault="00F93EF8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Характеристики и количество поставляемых товаров, характеристики и объем выполняемых работ, оказываемых услуг</w:t>
            </w:r>
          </w:p>
        </w:tc>
        <w:tc>
          <w:tcPr>
            <w:tcW w:w="5210" w:type="dxa"/>
          </w:tcPr>
          <w:p w:rsidR="00F93EF8" w:rsidRPr="00BA422F" w:rsidRDefault="00761705" w:rsidP="007C473E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Поставка</w:t>
            </w:r>
            <w:r w:rsidR="00F93EF8" w:rsidRPr="00BA422F">
              <w:rPr>
                <w:sz w:val="22"/>
                <w:szCs w:val="22"/>
              </w:rPr>
              <w:t xml:space="preserve"> новогодних подарков </w:t>
            </w:r>
          </w:p>
          <w:p w:rsidR="00F93EF8" w:rsidRPr="00BA422F" w:rsidRDefault="00F93EF8" w:rsidP="007C473E">
            <w:pPr>
              <w:jc w:val="both"/>
              <w:rPr>
                <w:sz w:val="22"/>
                <w:szCs w:val="22"/>
              </w:rPr>
            </w:pPr>
            <w:proofErr w:type="gramStart"/>
            <w:r w:rsidRPr="00BA422F">
              <w:rPr>
                <w:sz w:val="22"/>
                <w:szCs w:val="22"/>
              </w:rPr>
              <w:t>согласно</w:t>
            </w:r>
            <w:proofErr w:type="gramEnd"/>
            <w:r w:rsidRPr="00BA422F">
              <w:rPr>
                <w:sz w:val="22"/>
                <w:szCs w:val="22"/>
              </w:rPr>
              <w:t xml:space="preserve"> приложенной спецификации</w:t>
            </w:r>
          </w:p>
        </w:tc>
      </w:tr>
      <w:tr w:rsidR="00F93EF8" w:rsidRPr="00BA422F" w:rsidTr="001B44B6">
        <w:trPr>
          <w:trHeight w:val="1265"/>
          <w:jc w:val="center"/>
        </w:trPr>
        <w:tc>
          <w:tcPr>
            <w:tcW w:w="817" w:type="dxa"/>
            <w:vAlign w:val="center"/>
          </w:tcPr>
          <w:p w:rsidR="00F93EF8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F93EF8" w:rsidRPr="00BA422F" w:rsidRDefault="00F93EF8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5210" w:type="dxa"/>
          </w:tcPr>
          <w:p w:rsidR="00F93EF8" w:rsidRPr="00BA422F" w:rsidRDefault="00F93EF8" w:rsidP="007C473E">
            <w:pPr>
              <w:jc w:val="both"/>
              <w:rPr>
                <w:sz w:val="22"/>
                <w:szCs w:val="22"/>
              </w:rPr>
            </w:pPr>
            <w:r w:rsidRPr="00BA422F">
              <w:rPr>
                <w:rFonts w:eastAsia="Calibri"/>
                <w:sz w:val="22"/>
                <w:szCs w:val="22"/>
              </w:rPr>
              <w:t>626150 Тюменская область, г. Тобольск, мкр.8, 44 а</w:t>
            </w: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7B762E" w:rsidRPr="00BA422F" w:rsidRDefault="007B762E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F93EF8" w:rsidRPr="00BA422F" w:rsidRDefault="00A526C0" w:rsidP="00D93364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219 999,55 (двести девятнадцать тысяч девятьсот девяносто девять) рублей 55 копеек.</w:t>
            </w:r>
            <w:r w:rsidR="00F93EF8" w:rsidRPr="00BA422F">
              <w:rPr>
                <w:sz w:val="22"/>
                <w:szCs w:val="22"/>
              </w:rPr>
              <w:t xml:space="preserve"> </w:t>
            </w:r>
          </w:p>
          <w:p w:rsidR="007B762E" w:rsidRPr="00BA422F" w:rsidRDefault="00F93EF8" w:rsidP="00BA422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Цена </w:t>
            </w:r>
            <w:r w:rsidRPr="00BA422F">
              <w:rPr>
                <w:sz w:val="22"/>
                <w:szCs w:val="22"/>
                <w:lang w:bidi="en-US"/>
              </w:rPr>
              <w:t xml:space="preserve">Договора </w:t>
            </w:r>
            <w:r w:rsidRPr="00BA422F">
              <w:rPr>
                <w:sz w:val="22"/>
                <w:szCs w:val="22"/>
              </w:rPr>
              <w:t xml:space="preserve">включает в себя </w:t>
            </w:r>
            <w:r w:rsidRPr="00BA422F">
              <w:rPr>
                <w:color w:val="000000"/>
                <w:sz w:val="22"/>
                <w:szCs w:val="22"/>
              </w:rPr>
              <w:t xml:space="preserve">стоимость поставляемого товара, а также затраты, издержки и иные расходы Поставщика, в том числе стоимость тары, упаковки, маркировки, погрузочно-разгрузочных работ, транспортные расходы, расходы по страхованию, расходы по доставке, </w:t>
            </w:r>
            <w:r w:rsidRPr="00BA422F">
              <w:rPr>
                <w:sz w:val="22"/>
                <w:szCs w:val="22"/>
                <w:lang w:bidi="en-US"/>
              </w:rPr>
              <w:t>а также включает уплату таможенных пошлин, налогов, сборов и других обязательных платежей.</w:t>
            </w:r>
          </w:p>
        </w:tc>
      </w:tr>
      <w:tr w:rsidR="0059177F" w:rsidRPr="00BA422F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9</w:t>
            </w:r>
          </w:p>
        </w:tc>
        <w:tc>
          <w:tcPr>
            <w:tcW w:w="4182" w:type="dxa"/>
          </w:tcPr>
          <w:p w:rsidR="0059177F" w:rsidRPr="00BA422F" w:rsidRDefault="0059177F" w:rsidP="00872CBF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BA422F" w:rsidRDefault="0061159F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Метод сопоставимых рыночных цен (анализа рынка)</w:t>
            </w:r>
          </w:p>
        </w:tc>
      </w:tr>
      <w:tr w:rsidR="00117CF3" w:rsidRPr="00BA422F" w:rsidTr="000D6AEA">
        <w:trPr>
          <w:jc w:val="center"/>
        </w:trPr>
        <w:tc>
          <w:tcPr>
            <w:tcW w:w="817" w:type="dxa"/>
            <w:vAlign w:val="center"/>
          </w:tcPr>
          <w:p w:rsidR="00117CF3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10</w:t>
            </w:r>
          </w:p>
        </w:tc>
        <w:tc>
          <w:tcPr>
            <w:tcW w:w="4182" w:type="dxa"/>
          </w:tcPr>
          <w:p w:rsidR="00117CF3" w:rsidRPr="00BA422F" w:rsidRDefault="00117CF3" w:rsidP="007A796A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 xml:space="preserve">Сроки </w:t>
            </w:r>
            <w:r w:rsidR="007A796A" w:rsidRPr="00BA422F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5210" w:type="dxa"/>
          </w:tcPr>
          <w:p w:rsidR="00117CF3" w:rsidRPr="00BA422F" w:rsidRDefault="00F93EF8" w:rsidP="00A526C0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Д</w:t>
            </w:r>
            <w:r w:rsidR="007A796A" w:rsidRPr="00BA422F">
              <w:rPr>
                <w:sz w:val="22"/>
                <w:szCs w:val="22"/>
              </w:rPr>
              <w:t xml:space="preserve">о </w:t>
            </w:r>
            <w:r w:rsidR="00A526C0" w:rsidRPr="00BA422F">
              <w:rPr>
                <w:sz w:val="22"/>
                <w:szCs w:val="22"/>
              </w:rPr>
              <w:t>15</w:t>
            </w:r>
            <w:r w:rsidR="007A796A" w:rsidRPr="00BA422F">
              <w:rPr>
                <w:sz w:val="22"/>
                <w:szCs w:val="22"/>
              </w:rPr>
              <w:t xml:space="preserve"> декабря 20</w:t>
            </w:r>
            <w:r w:rsidR="00CB6EA5" w:rsidRPr="00BA422F">
              <w:rPr>
                <w:sz w:val="22"/>
                <w:szCs w:val="22"/>
              </w:rPr>
              <w:t>2</w:t>
            </w:r>
            <w:r w:rsidR="00A526C0" w:rsidRPr="00BA422F">
              <w:rPr>
                <w:sz w:val="22"/>
                <w:szCs w:val="22"/>
              </w:rPr>
              <w:t>3</w:t>
            </w:r>
            <w:r w:rsidR="007A796A" w:rsidRPr="00BA422F">
              <w:rPr>
                <w:sz w:val="22"/>
                <w:szCs w:val="22"/>
              </w:rPr>
              <w:t xml:space="preserve"> года</w:t>
            </w:r>
          </w:p>
        </w:tc>
      </w:tr>
      <w:tr w:rsidR="00F93EF8" w:rsidRPr="00BA422F" w:rsidTr="000D6AEA">
        <w:trPr>
          <w:jc w:val="center"/>
        </w:trPr>
        <w:tc>
          <w:tcPr>
            <w:tcW w:w="817" w:type="dxa"/>
            <w:vAlign w:val="center"/>
          </w:tcPr>
          <w:p w:rsidR="00F93EF8" w:rsidRPr="00BA422F" w:rsidRDefault="00F93EF8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F93EF8" w:rsidRPr="00BA422F" w:rsidRDefault="00F93EF8" w:rsidP="007A796A">
            <w:pPr>
              <w:jc w:val="both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5210" w:type="dxa"/>
          </w:tcPr>
          <w:p w:rsidR="00F93EF8" w:rsidRPr="00BA422F" w:rsidRDefault="00F93EF8" w:rsidP="00A526C0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Без обеспечения</w:t>
            </w: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F93EF8" w:rsidP="00D806AB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  <w:r w:rsidR="00D806AB" w:rsidRPr="00BA422F"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D806AB" w:rsidRPr="00BA422F" w:rsidRDefault="00D806AB" w:rsidP="00872CBF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порядок, дата начала, </w:t>
            </w:r>
          </w:p>
          <w:p w:rsidR="00D806AB" w:rsidRPr="00BA422F" w:rsidRDefault="00D806AB" w:rsidP="00D806AB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дата и время окончания отбора предложений о поставке товара, </w:t>
            </w:r>
          </w:p>
          <w:p w:rsidR="007B762E" w:rsidRPr="00BA422F" w:rsidRDefault="00D806AB" w:rsidP="00D806AB">
            <w:pPr>
              <w:jc w:val="both"/>
              <w:rPr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- дата подведения итогов закупки</w:t>
            </w:r>
          </w:p>
        </w:tc>
        <w:tc>
          <w:tcPr>
            <w:tcW w:w="5210" w:type="dxa"/>
          </w:tcPr>
          <w:p w:rsidR="007B762E" w:rsidRPr="00BA422F" w:rsidRDefault="00510D86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</w:t>
            </w:r>
            <w:r w:rsidR="00794D5B">
              <w:rPr>
                <w:sz w:val="22"/>
                <w:szCs w:val="22"/>
              </w:rPr>
              <w:t>2</w:t>
            </w:r>
            <w:r w:rsidRPr="00BA422F">
              <w:rPr>
                <w:sz w:val="22"/>
                <w:szCs w:val="22"/>
              </w:rPr>
              <w:t xml:space="preserve"> ноября 2023</w:t>
            </w:r>
          </w:p>
          <w:p w:rsidR="00510D86" w:rsidRPr="00BA422F" w:rsidRDefault="00510D86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</w:t>
            </w:r>
            <w:r w:rsidR="00794D5B">
              <w:rPr>
                <w:sz w:val="22"/>
                <w:szCs w:val="22"/>
              </w:rPr>
              <w:t>3</w:t>
            </w:r>
            <w:r w:rsidRPr="00BA422F">
              <w:rPr>
                <w:sz w:val="22"/>
                <w:szCs w:val="22"/>
              </w:rPr>
              <w:t xml:space="preserve"> ноября 2023</w:t>
            </w:r>
          </w:p>
          <w:p w:rsidR="00794D5B" w:rsidRDefault="00794D5B" w:rsidP="000D6AEA">
            <w:pPr>
              <w:rPr>
                <w:sz w:val="22"/>
                <w:szCs w:val="22"/>
              </w:rPr>
            </w:pPr>
          </w:p>
          <w:p w:rsidR="00510D86" w:rsidRPr="00BA422F" w:rsidRDefault="00510D86" w:rsidP="00794D5B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</w:t>
            </w:r>
            <w:r w:rsidR="00794D5B">
              <w:rPr>
                <w:sz w:val="22"/>
                <w:szCs w:val="22"/>
              </w:rPr>
              <w:t>3</w:t>
            </w:r>
            <w:r w:rsidRPr="00BA422F">
              <w:rPr>
                <w:sz w:val="22"/>
                <w:szCs w:val="22"/>
              </w:rPr>
              <w:t xml:space="preserve"> ноября 2023</w:t>
            </w:r>
          </w:p>
        </w:tc>
      </w:tr>
      <w:tr w:rsidR="007B762E" w:rsidRPr="00BA422F" w:rsidTr="000D6AEA">
        <w:trPr>
          <w:jc w:val="center"/>
        </w:trPr>
        <w:tc>
          <w:tcPr>
            <w:tcW w:w="817" w:type="dxa"/>
            <w:vAlign w:val="center"/>
          </w:tcPr>
          <w:p w:rsidR="007B762E" w:rsidRPr="00BA422F" w:rsidRDefault="001B7DDD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B762E" w:rsidRPr="00BA422F" w:rsidRDefault="00D806AB" w:rsidP="00D806AB">
            <w:pPr>
              <w:jc w:val="both"/>
              <w:rPr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Срок и порядок заключения договора </w:t>
            </w:r>
          </w:p>
        </w:tc>
        <w:tc>
          <w:tcPr>
            <w:tcW w:w="5210" w:type="dxa"/>
          </w:tcPr>
          <w:p w:rsidR="007B762E" w:rsidRPr="00BA422F" w:rsidRDefault="00510D86" w:rsidP="00510D86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Договор по итогам закупки в электронном магазине заключается не позднее чем через 10 дней со дня размещения в ЕИС (официальном сайте) протокола оценки и сопоставления предложений участников закупки в электронном магазине.</w:t>
            </w:r>
          </w:p>
        </w:tc>
      </w:tr>
      <w:tr w:rsidR="00D806AB" w:rsidRPr="00BA422F" w:rsidTr="000D6AEA">
        <w:trPr>
          <w:jc w:val="center"/>
        </w:trPr>
        <w:tc>
          <w:tcPr>
            <w:tcW w:w="817" w:type="dxa"/>
            <w:vAlign w:val="center"/>
          </w:tcPr>
          <w:p w:rsidR="00D806AB" w:rsidRPr="00BA422F" w:rsidRDefault="00510D86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14</w:t>
            </w:r>
          </w:p>
        </w:tc>
        <w:tc>
          <w:tcPr>
            <w:tcW w:w="4182" w:type="dxa"/>
          </w:tcPr>
          <w:p w:rsidR="00D806AB" w:rsidRPr="00BA422F" w:rsidRDefault="00D806AB" w:rsidP="00872CBF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Предоставления документов, необходимых для заключения договора</w:t>
            </w:r>
          </w:p>
        </w:tc>
        <w:tc>
          <w:tcPr>
            <w:tcW w:w="5210" w:type="dxa"/>
          </w:tcPr>
          <w:p w:rsidR="00D806AB" w:rsidRPr="00BA422F" w:rsidRDefault="00510D86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Учредительные документы;</w:t>
            </w:r>
          </w:p>
          <w:p w:rsidR="00510D86" w:rsidRPr="00BA422F" w:rsidRDefault="00510D86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Выписка СМСП;</w:t>
            </w:r>
          </w:p>
          <w:p w:rsidR="00510D86" w:rsidRPr="00BA422F" w:rsidRDefault="00510D86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lastRenderedPageBreak/>
              <w:t>Электронный адрес поставщика;</w:t>
            </w:r>
          </w:p>
          <w:p w:rsidR="00510D86" w:rsidRPr="00BA422F" w:rsidRDefault="00510D86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Контактный телефон Поставщика;</w:t>
            </w:r>
          </w:p>
          <w:p w:rsidR="00510D86" w:rsidRPr="00BA422F" w:rsidRDefault="00510D86" w:rsidP="000D6AEA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Ценовое предложение.</w:t>
            </w:r>
          </w:p>
        </w:tc>
      </w:tr>
      <w:tr w:rsidR="00D806AB" w:rsidRPr="00BA422F" w:rsidTr="000D6AEA">
        <w:trPr>
          <w:jc w:val="center"/>
        </w:trPr>
        <w:tc>
          <w:tcPr>
            <w:tcW w:w="817" w:type="dxa"/>
            <w:vAlign w:val="center"/>
          </w:tcPr>
          <w:p w:rsidR="00D806AB" w:rsidRPr="00BA422F" w:rsidRDefault="00510D86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82" w:type="dxa"/>
          </w:tcPr>
          <w:p w:rsidR="00D806AB" w:rsidRPr="00BA422F" w:rsidRDefault="00D806AB" w:rsidP="00872CBF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Требования к участникам</w:t>
            </w:r>
          </w:p>
        </w:tc>
        <w:tc>
          <w:tcPr>
            <w:tcW w:w="5210" w:type="dxa"/>
          </w:tcPr>
          <w:p w:rsidR="00510D86" w:rsidRPr="00BA422F" w:rsidRDefault="00510D86" w:rsidP="00510D86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требование об отсутствии сведений об участниках закупки в реестре недобросовестных поставщиков (исполнителей, подрядчиков), предусмотренном статьей 5 Федерального закона № 223- ФЗ, и (или) в реестре недобросовестных поставщиков (исполнителей, подрядчиков), предусмотренном Федеральным законом № 44-ФЗ; </w:t>
            </w:r>
          </w:p>
          <w:p w:rsidR="00510D86" w:rsidRPr="00BA422F" w:rsidRDefault="00510D86" w:rsidP="00510D86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отсутствие аффилированности между участником закупки и Заказчиком; </w:t>
            </w:r>
          </w:p>
          <w:p w:rsidR="00510D86" w:rsidRPr="00BA422F" w:rsidRDefault="00510D86" w:rsidP="00510D86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- для юридического лица – отсутствие в реестре иностранных агентов в соответствии с Федеральным законом от 14 июля 2022 года № 255-ФЗ «О контроле за деятельностью лиц, находящихся под иностранным влиянием»; </w:t>
            </w:r>
          </w:p>
          <w:p w:rsidR="00D806AB" w:rsidRPr="00BA422F" w:rsidRDefault="00510D86" w:rsidP="00510D86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- для физического лица - отсутствие в реестре иностранных агентов в соответствии с Федеральным законом от 14 июля 2022 года № 255-ФЗ «О контроле за деятельностью лиц, находящихся под иностранным влиянием».</w:t>
            </w:r>
          </w:p>
        </w:tc>
      </w:tr>
      <w:tr w:rsidR="00510D86" w:rsidRPr="00BA422F" w:rsidTr="000D6AEA">
        <w:trPr>
          <w:jc w:val="center"/>
        </w:trPr>
        <w:tc>
          <w:tcPr>
            <w:tcW w:w="817" w:type="dxa"/>
            <w:vAlign w:val="center"/>
          </w:tcPr>
          <w:p w:rsidR="00510D86" w:rsidRPr="00BA422F" w:rsidRDefault="00510D86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16</w:t>
            </w:r>
          </w:p>
        </w:tc>
        <w:tc>
          <w:tcPr>
            <w:tcW w:w="4182" w:type="dxa"/>
          </w:tcPr>
          <w:p w:rsidR="00510D86" w:rsidRPr="00BA422F" w:rsidRDefault="00510D86" w:rsidP="00872CBF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Критерии оценки Поставщика</w:t>
            </w:r>
          </w:p>
        </w:tc>
        <w:tc>
          <w:tcPr>
            <w:tcW w:w="5210" w:type="dxa"/>
          </w:tcPr>
          <w:p w:rsidR="007E46E2" w:rsidRPr="00BA422F" w:rsidRDefault="00257A42" w:rsidP="007E46E2">
            <w:pPr>
              <w:keepNext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bidi="en-US"/>
              </w:rPr>
            </w:pPr>
            <w:r w:rsidRPr="00BA422F">
              <w:rPr>
                <w:spacing w:val="-6"/>
                <w:sz w:val="22"/>
                <w:szCs w:val="22"/>
                <w:lang w:bidi="en-US"/>
              </w:rPr>
              <w:t xml:space="preserve">- </w:t>
            </w:r>
            <w:r w:rsidR="007E46E2" w:rsidRPr="00BA422F">
              <w:rPr>
                <w:spacing w:val="-6"/>
                <w:sz w:val="22"/>
                <w:szCs w:val="22"/>
                <w:lang w:bidi="en-US"/>
              </w:rPr>
              <w:t xml:space="preserve">Цена предложения участника о поставке товара, </w:t>
            </w:r>
            <w:r w:rsidR="007E46E2" w:rsidRPr="00BA422F">
              <w:rPr>
                <w:color w:val="000000"/>
                <w:sz w:val="22"/>
                <w:szCs w:val="22"/>
              </w:rPr>
              <w:t xml:space="preserve">выполнении работы, оказании услуги </w:t>
            </w:r>
            <w:r w:rsidR="007E46E2" w:rsidRPr="00BA422F">
              <w:rPr>
                <w:spacing w:val="-6"/>
                <w:sz w:val="22"/>
                <w:szCs w:val="22"/>
                <w:lang w:bidi="en-US"/>
              </w:rPr>
              <w:t xml:space="preserve">не должна превышать начальную максимальную цену договора, установленную извещением о закупке в электронном магазине. </w:t>
            </w:r>
          </w:p>
          <w:p w:rsidR="007E46E2" w:rsidRPr="00BA422F" w:rsidRDefault="007E46E2" w:rsidP="007E46E2">
            <w:pPr>
              <w:pStyle w:val="Default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22F">
              <w:rPr>
                <w:rFonts w:ascii="Times New Roman" w:hAnsi="Times New Roman"/>
                <w:spacing w:val="-6"/>
                <w:sz w:val="22"/>
                <w:szCs w:val="22"/>
                <w:lang w:bidi="en-US"/>
              </w:rPr>
              <w:t>Цена за единицу товара, и общая сумма по каждой позиции в заявке не должны превышать цены и суммы по позициям, полученные путем расчета начальной максимальной цены и указанной в Приложении № 2 к извещению.</w:t>
            </w:r>
          </w:p>
          <w:p w:rsidR="00510D86" w:rsidRPr="00BA422F" w:rsidRDefault="00257A42" w:rsidP="00794D5B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 xml:space="preserve">Дата изготовления товара: </w:t>
            </w:r>
            <w:r w:rsidRPr="00794D5B">
              <w:rPr>
                <w:color w:val="000000" w:themeColor="text1"/>
                <w:sz w:val="22"/>
                <w:szCs w:val="22"/>
              </w:rPr>
              <w:t xml:space="preserve">не ранее </w:t>
            </w:r>
            <w:r w:rsidR="00794D5B" w:rsidRPr="00794D5B">
              <w:rPr>
                <w:color w:val="000000" w:themeColor="text1"/>
                <w:sz w:val="22"/>
                <w:szCs w:val="22"/>
              </w:rPr>
              <w:t>октябрь</w:t>
            </w:r>
            <w:r w:rsidRPr="00794D5B">
              <w:rPr>
                <w:color w:val="000000" w:themeColor="text1"/>
                <w:sz w:val="22"/>
                <w:szCs w:val="22"/>
              </w:rPr>
              <w:t xml:space="preserve"> 2023 года</w:t>
            </w:r>
          </w:p>
        </w:tc>
      </w:tr>
      <w:tr w:rsidR="00257A42" w:rsidRPr="00BA422F" w:rsidTr="000D6AEA">
        <w:trPr>
          <w:jc w:val="center"/>
        </w:trPr>
        <w:tc>
          <w:tcPr>
            <w:tcW w:w="817" w:type="dxa"/>
            <w:vAlign w:val="center"/>
          </w:tcPr>
          <w:p w:rsidR="00257A42" w:rsidRPr="00BA422F" w:rsidRDefault="00257A42" w:rsidP="00790EE5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17</w:t>
            </w:r>
          </w:p>
        </w:tc>
        <w:tc>
          <w:tcPr>
            <w:tcW w:w="4182" w:type="dxa"/>
          </w:tcPr>
          <w:p w:rsidR="00257A42" w:rsidRPr="00BA422F" w:rsidRDefault="00257A42" w:rsidP="00872CBF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Гарантия качества</w:t>
            </w:r>
          </w:p>
        </w:tc>
        <w:tc>
          <w:tcPr>
            <w:tcW w:w="5210" w:type="dxa"/>
          </w:tcPr>
          <w:p w:rsidR="00257A42" w:rsidRPr="00BA422F" w:rsidRDefault="00257A42" w:rsidP="007E46E2">
            <w:pPr>
              <w:keepNext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bidi="en-US"/>
              </w:rPr>
            </w:pPr>
            <w:r w:rsidRPr="00BA422F">
              <w:rPr>
                <w:sz w:val="22"/>
                <w:szCs w:val="22"/>
              </w:rPr>
              <w:t>Качество поставляемого товара должно соответствовать требованиям действующих ГОСТов, или ТУ на данный вид продукции и подтверждается качественным удостоверением, сертификатом соответствия, другими документами, которые предусмотрены законами или иными нормативными актами</w:t>
            </w:r>
            <w:bookmarkStart w:id="0" w:name="_GoBack"/>
            <w:bookmarkEnd w:id="0"/>
          </w:p>
        </w:tc>
      </w:tr>
      <w:tr w:rsidR="007E46E2" w:rsidRPr="00BA422F" w:rsidTr="000D6AEA">
        <w:trPr>
          <w:jc w:val="center"/>
        </w:trPr>
        <w:tc>
          <w:tcPr>
            <w:tcW w:w="817" w:type="dxa"/>
            <w:vAlign w:val="center"/>
          </w:tcPr>
          <w:p w:rsidR="007E46E2" w:rsidRPr="00BA422F" w:rsidRDefault="007E46E2" w:rsidP="00257A42">
            <w:pPr>
              <w:jc w:val="center"/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  <w:r w:rsidR="00257A42" w:rsidRPr="00BA422F"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7E46E2" w:rsidRPr="00BA422F" w:rsidRDefault="007E46E2" w:rsidP="00872CBF">
            <w:pPr>
              <w:jc w:val="both"/>
              <w:rPr>
                <w:color w:val="000000"/>
                <w:sz w:val="22"/>
                <w:szCs w:val="22"/>
              </w:rPr>
            </w:pPr>
            <w:r w:rsidRPr="00BA422F">
              <w:rPr>
                <w:color w:val="000000"/>
                <w:sz w:val="22"/>
                <w:szCs w:val="22"/>
              </w:rPr>
              <w:t>Страна производитель Товара</w:t>
            </w:r>
          </w:p>
        </w:tc>
        <w:tc>
          <w:tcPr>
            <w:tcW w:w="5210" w:type="dxa"/>
          </w:tcPr>
          <w:p w:rsidR="007E46E2" w:rsidRPr="00BA422F" w:rsidRDefault="007E46E2" w:rsidP="007E46E2">
            <w:pPr>
              <w:keepNext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 w:bidi="en-US"/>
              </w:rPr>
            </w:pPr>
            <w:r w:rsidRPr="00BA422F">
              <w:rPr>
                <w:spacing w:val="-6"/>
                <w:sz w:val="22"/>
                <w:szCs w:val="22"/>
                <w:lang w:bidi="en-US"/>
              </w:rPr>
              <w:t>Указание страны производителя Товара</w:t>
            </w:r>
          </w:p>
        </w:tc>
      </w:tr>
    </w:tbl>
    <w:p w:rsidR="007E46E2" w:rsidRPr="00BA422F" w:rsidRDefault="007E46E2" w:rsidP="00DD66D7">
      <w:pPr>
        <w:jc w:val="both"/>
        <w:rPr>
          <w:sz w:val="22"/>
          <w:szCs w:val="22"/>
        </w:rPr>
      </w:pPr>
    </w:p>
    <w:p w:rsidR="00117CF3" w:rsidRPr="00BA422F" w:rsidRDefault="00117CF3" w:rsidP="00DD66D7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>Приложение:</w:t>
      </w:r>
    </w:p>
    <w:p w:rsidR="007E46E2" w:rsidRPr="00BA422F" w:rsidRDefault="007E46E2" w:rsidP="00DD66D7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>1. Приложение № 1Спецификация по количеству и характеристикам</w:t>
      </w:r>
    </w:p>
    <w:p w:rsidR="00CB6EA5" w:rsidRPr="00BA422F" w:rsidRDefault="007E46E2" w:rsidP="007E46E2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 xml:space="preserve">2. </w:t>
      </w:r>
      <w:r w:rsidR="00CB6EA5" w:rsidRPr="00BA422F">
        <w:rPr>
          <w:sz w:val="22"/>
          <w:szCs w:val="22"/>
        </w:rPr>
        <w:t xml:space="preserve">Приложение № </w:t>
      </w:r>
      <w:r w:rsidRPr="00BA422F">
        <w:rPr>
          <w:sz w:val="22"/>
          <w:szCs w:val="22"/>
        </w:rPr>
        <w:t xml:space="preserve">2 </w:t>
      </w:r>
      <w:r w:rsidR="00CB6EA5" w:rsidRPr="00BA422F">
        <w:rPr>
          <w:sz w:val="22"/>
          <w:szCs w:val="22"/>
        </w:rPr>
        <w:t>Обоснования начальной максимальной цены Договора</w:t>
      </w:r>
    </w:p>
    <w:p w:rsidR="001B5E2B" w:rsidRPr="00BA422F" w:rsidRDefault="007E46E2" w:rsidP="007E46E2">
      <w:pPr>
        <w:jc w:val="both"/>
        <w:rPr>
          <w:sz w:val="22"/>
          <w:szCs w:val="22"/>
        </w:rPr>
      </w:pPr>
      <w:r w:rsidRPr="00BA422F">
        <w:rPr>
          <w:sz w:val="22"/>
          <w:szCs w:val="22"/>
        </w:rPr>
        <w:t xml:space="preserve">3. </w:t>
      </w:r>
      <w:r w:rsidR="00CB6EA5" w:rsidRPr="00BA422F">
        <w:rPr>
          <w:sz w:val="22"/>
          <w:szCs w:val="22"/>
        </w:rPr>
        <w:t xml:space="preserve">Приложение № </w:t>
      </w:r>
      <w:r w:rsidRPr="00BA422F">
        <w:rPr>
          <w:sz w:val="22"/>
          <w:szCs w:val="22"/>
        </w:rPr>
        <w:t>2</w:t>
      </w:r>
      <w:r w:rsidR="00CB6EA5" w:rsidRPr="00BA422F">
        <w:rPr>
          <w:sz w:val="22"/>
          <w:szCs w:val="22"/>
        </w:rPr>
        <w:t xml:space="preserve"> «Проект Договора»</w:t>
      </w:r>
    </w:p>
    <w:p w:rsidR="007E46E2" w:rsidRPr="00BA422F" w:rsidRDefault="007E46E2" w:rsidP="007E46E2">
      <w:pPr>
        <w:pStyle w:val="11"/>
        <w:jc w:val="center"/>
        <w:rPr>
          <w:sz w:val="22"/>
          <w:szCs w:val="22"/>
        </w:rPr>
      </w:pPr>
    </w:p>
    <w:p w:rsidR="00E57E29" w:rsidRDefault="00E57E29" w:rsidP="0083560D">
      <w:pPr>
        <w:pStyle w:val="11"/>
        <w:jc w:val="right"/>
      </w:pPr>
    </w:p>
    <w:p w:rsidR="002C07C0" w:rsidRDefault="002C07C0" w:rsidP="0083560D">
      <w:pPr>
        <w:pStyle w:val="11"/>
        <w:jc w:val="right"/>
      </w:pPr>
    </w:p>
    <w:p w:rsidR="00E57E29" w:rsidRPr="00FD37C2" w:rsidRDefault="00E57E29" w:rsidP="00E57E29">
      <w:pPr>
        <w:pStyle w:val="a5"/>
        <w:jc w:val="right"/>
        <w:rPr>
          <w:sz w:val="22"/>
          <w:szCs w:val="22"/>
        </w:rPr>
      </w:pPr>
      <w:r w:rsidRPr="00BC50B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C50B0">
        <w:rPr>
          <w:sz w:val="22"/>
          <w:szCs w:val="22"/>
        </w:rPr>
        <w:t xml:space="preserve"> </w:t>
      </w:r>
    </w:p>
    <w:p w:rsidR="002C07C0" w:rsidRDefault="002C07C0" w:rsidP="0083560D">
      <w:pPr>
        <w:pStyle w:val="11"/>
        <w:jc w:val="right"/>
      </w:pPr>
    </w:p>
    <w:p w:rsidR="000E1FC2" w:rsidRDefault="000E1FC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7E46E2" w:rsidRPr="001C226B" w:rsidRDefault="007E46E2" w:rsidP="007E46E2">
      <w:pPr>
        <w:tabs>
          <w:tab w:val="left" w:pos="3974"/>
        </w:tabs>
        <w:jc w:val="both"/>
      </w:pPr>
      <w:r w:rsidRPr="001C226B">
        <w:t>СПЕЦИФИКАЦИЯ</w:t>
      </w:r>
    </w:p>
    <w:tbl>
      <w:tblPr>
        <w:tblW w:w="105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3"/>
        <w:gridCol w:w="5695"/>
        <w:gridCol w:w="879"/>
        <w:gridCol w:w="1124"/>
        <w:gridCol w:w="973"/>
        <w:gridCol w:w="1335"/>
      </w:tblGrid>
      <w:tr w:rsidR="00257A42" w:rsidRPr="001C226B" w:rsidTr="00257A42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</w:pPr>
            <w:r w:rsidRPr="001C226B">
              <w:t>№ п/п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</w:pPr>
            <w:r w:rsidRPr="001C226B">
              <w:t>Наименование товара</w:t>
            </w:r>
          </w:p>
          <w:p w:rsidR="00257A42" w:rsidRPr="001C226B" w:rsidRDefault="00257A42" w:rsidP="00257A42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</w:pPr>
            <w:r w:rsidRPr="001C226B"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</w:pPr>
            <w:r w:rsidRPr="001C226B">
              <w:t>Ед. изм.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</w:pPr>
            <w:r w:rsidRPr="001C226B">
              <w:t xml:space="preserve">Цена за ед., руб.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</w:pPr>
            <w:r w:rsidRPr="001C226B">
              <w:t xml:space="preserve">Сумма, </w:t>
            </w:r>
            <w:proofErr w:type="spellStart"/>
            <w:r w:rsidRPr="001C226B">
              <w:t>руб</w:t>
            </w:r>
            <w:proofErr w:type="spellEnd"/>
          </w:p>
        </w:tc>
      </w:tr>
      <w:tr w:rsidR="00257A42" w:rsidRPr="001C226B" w:rsidTr="00257A42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</w:pP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 w:rsidRPr="001C226B">
              <w:rPr>
                <w:bCs/>
              </w:rPr>
              <w:t xml:space="preserve">Новогодний подарок </w:t>
            </w:r>
            <w:r>
              <w:rPr>
                <w:bCs/>
              </w:rPr>
              <w:t>С-64 «Посылка», 1900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 w:rsidRPr="001C226B">
              <w:rPr>
                <w:bCs/>
              </w:rPr>
              <w:t>Шт.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1 776,60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159 894,00</w:t>
            </w:r>
          </w:p>
        </w:tc>
      </w:tr>
      <w:tr w:rsidR="00257A42" w:rsidRPr="001C226B" w:rsidTr="00257A42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</w:pP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 w:rsidRPr="001C226B">
              <w:rPr>
                <w:bCs/>
              </w:rPr>
              <w:t xml:space="preserve">Новогодний подарок </w:t>
            </w:r>
            <w:r>
              <w:rPr>
                <w:bCs/>
              </w:rPr>
              <w:t>С-024 «Друзья» 900гр.А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632,69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60 105,55</w:t>
            </w:r>
          </w:p>
        </w:tc>
      </w:tr>
      <w:tr w:rsidR="00257A42" w:rsidRPr="001C226B" w:rsidTr="00257A42">
        <w:trPr>
          <w:trHeight w:val="20"/>
        </w:trPr>
        <w:tc>
          <w:tcPr>
            <w:tcW w:w="8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shd w:val="clear" w:color="auto" w:fill="FFFFFF"/>
              <w:tabs>
                <w:tab w:val="left" w:pos="7200"/>
              </w:tabs>
              <w:jc w:val="both"/>
            </w:pPr>
            <w:proofErr w:type="gramStart"/>
            <w:r w:rsidRPr="001C226B">
              <w:t xml:space="preserve">Итого:   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42" w:rsidRPr="001C226B" w:rsidRDefault="00257A42" w:rsidP="00257A42">
            <w:pPr>
              <w:jc w:val="both"/>
              <w:rPr>
                <w:bCs/>
              </w:rPr>
            </w:pPr>
            <w:r>
              <w:rPr>
                <w:bCs/>
              </w:rPr>
              <w:t>219 999,55</w:t>
            </w:r>
          </w:p>
        </w:tc>
      </w:tr>
    </w:tbl>
    <w:p w:rsidR="000E1FC2" w:rsidRDefault="000E1FC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7E46E2" w:rsidRDefault="007E46E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7E46E2" w:rsidRDefault="007E46E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7E46E2" w:rsidRDefault="007E46E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7E46E2" w:rsidRDefault="00257A42" w:rsidP="00257A42">
      <w:pPr>
        <w:spacing w:line="360" w:lineRule="auto"/>
        <w:jc w:val="right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Приложение №2</w:t>
      </w:r>
    </w:p>
    <w:p w:rsidR="007E46E2" w:rsidRDefault="007E46E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E57E29" w:rsidRDefault="00E57E29" w:rsidP="00E57E29">
      <w:pPr>
        <w:pStyle w:val="a5"/>
        <w:jc w:val="right"/>
        <w:rPr>
          <w:sz w:val="22"/>
          <w:szCs w:val="22"/>
        </w:rPr>
      </w:pPr>
    </w:p>
    <w:p w:rsidR="00E57E29" w:rsidRDefault="00E57E29" w:rsidP="00E57E29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FD37C2">
        <w:rPr>
          <w:sz w:val="22"/>
          <w:szCs w:val="22"/>
        </w:rPr>
        <w:t>боснования начальной максимальной цены Договора</w:t>
      </w:r>
    </w:p>
    <w:p w:rsidR="00E57E29" w:rsidRDefault="00E57E29" w:rsidP="00E57E29">
      <w:pPr>
        <w:pStyle w:val="a5"/>
        <w:jc w:val="right"/>
        <w:rPr>
          <w:sz w:val="22"/>
          <w:szCs w:val="22"/>
        </w:rPr>
      </w:pPr>
    </w:p>
    <w:p w:rsidR="00E57E29" w:rsidRDefault="00E57E29" w:rsidP="00E57E29">
      <w:pPr>
        <w:pStyle w:val="a5"/>
        <w:jc w:val="right"/>
        <w:rPr>
          <w:sz w:val="22"/>
          <w:szCs w:val="22"/>
        </w:rPr>
      </w:pPr>
    </w:p>
    <w:p w:rsidR="000E1FC2" w:rsidRDefault="000E1FC2" w:rsidP="000631C7">
      <w:pPr>
        <w:spacing w:line="360" w:lineRule="auto"/>
        <w:jc w:val="both"/>
        <w:rPr>
          <w:sz w:val="22"/>
          <w:szCs w:val="22"/>
        </w:rPr>
      </w:pPr>
      <w:r w:rsidRPr="00FD37C2">
        <w:rPr>
          <w:sz w:val="22"/>
          <w:szCs w:val="22"/>
        </w:rPr>
        <w:t>Сведения о начальной (максимальной) цене договора</w:t>
      </w:r>
      <w:r>
        <w:rPr>
          <w:sz w:val="22"/>
          <w:szCs w:val="22"/>
        </w:rPr>
        <w:t>: методом сопоставления рыночных цен (коммерческие предложения) прилагаются</w:t>
      </w:r>
      <w:r w:rsidR="00E57E29">
        <w:rPr>
          <w:sz w:val="22"/>
          <w:szCs w:val="22"/>
        </w:rPr>
        <w:t>:</w:t>
      </w:r>
    </w:p>
    <w:tbl>
      <w:tblPr>
        <w:tblStyle w:val="14"/>
        <w:tblW w:w="11052" w:type="dxa"/>
        <w:tblLook w:val="04A0" w:firstRow="1" w:lastRow="0" w:firstColumn="1" w:lastColumn="0" w:noHBand="0" w:noVBand="1"/>
      </w:tblPr>
      <w:tblGrid>
        <w:gridCol w:w="517"/>
        <w:gridCol w:w="1843"/>
        <w:gridCol w:w="656"/>
        <w:gridCol w:w="1107"/>
        <w:gridCol w:w="1911"/>
        <w:gridCol w:w="656"/>
        <w:gridCol w:w="1039"/>
        <w:gridCol w:w="1590"/>
        <w:gridCol w:w="656"/>
        <w:gridCol w:w="1077"/>
      </w:tblGrid>
      <w:tr w:rsidR="000631C7" w:rsidRPr="00BA422F" w:rsidTr="000631C7">
        <w:tc>
          <w:tcPr>
            <w:tcW w:w="4142" w:type="dxa"/>
            <w:gridSpan w:val="4"/>
          </w:tcPr>
          <w:p w:rsidR="000631C7" w:rsidRPr="00BA422F" w:rsidRDefault="000631C7" w:rsidP="00735A19">
            <w:pPr>
              <w:rPr>
                <w:b/>
                <w:sz w:val="22"/>
                <w:szCs w:val="22"/>
              </w:rPr>
            </w:pPr>
            <w:r w:rsidRPr="00BA422F">
              <w:rPr>
                <w:b/>
                <w:sz w:val="22"/>
                <w:szCs w:val="22"/>
              </w:rPr>
              <w:t>ООО «</w:t>
            </w:r>
            <w:proofErr w:type="spellStart"/>
            <w:r w:rsidRPr="00BA422F">
              <w:rPr>
                <w:b/>
                <w:sz w:val="22"/>
                <w:szCs w:val="22"/>
              </w:rPr>
              <w:t>Сибпродакс</w:t>
            </w:r>
            <w:proofErr w:type="spellEnd"/>
            <w:r w:rsidRPr="00BA422F">
              <w:rPr>
                <w:b/>
                <w:sz w:val="22"/>
                <w:szCs w:val="22"/>
              </w:rPr>
              <w:t>»</w:t>
            </w:r>
            <w:r w:rsidR="00761705" w:rsidRPr="00BA422F">
              <w:rPr>
                <w:b/>
                <w:sz w:val="22"/>
                <w:szCs w:val="22"/>
              </w:rPr>
              <w:t xml:space="preserve"> Тюменский район</w:t>
            </w:r>
          </w:p>
        </w:tc>
        <w:tc>
          <w:tcPr>
            <w:tcW w:w="3613" w:type="dxa"/>
            <w:gridSpan w:val="3"/>
          </w:tcPr>
          <w:p w:rsidR="000631C7" w:rsidRPr="00BA422F" w:rsidRDefault="00761705" w:rsidP="000631C7">
            <w:pPr>
              <w:rPr>
                <w:b/>
                <w:sz w:val="22"/>
                <w:szCs w:val="22"/>
              </w:rPr>
            </w:pPr>
            <w:r w:rsidRPr="00BA422F">
              <w:rPr>
                <w:b/>
                <w:sz w:val="22"/>
                <w:szCs w:val="22"/>
              </w:rPr>
              <w:t>Конфетный мир г. Курган</w:t>
            </w:r>
          </w:p>
        </w:tc>
        <w:tc>
          <w:tcPr>
            <w:tcW w:w="3297" w:type="dxa"/>
            <w:gridSpan w:val="3"/>
          </w:tcPr>
          <w:p w:rsidR="000631C7" w:rsidRPr="00BA422F" w:rsidRDefault="005B355C" w:rsidP="008E6952">
            <w:pPr>
              <w:rPr>
                <w:b/>
                <w:sz w:val="22"/>
                <w:szCs w:val="22"/>
              </w:rPr>
            </w:pPr>
            <w:proofErr w:type="spellStart"/>
            <w:r w:rsidRPr="00BA422F">
              <w:rPr>
                <w:b/>
                <w:sz w:val="22"/>
                <w:szCs w:val="22"/>
              </w:rPr>
              <w:t>Гласкер</w:t>
            </w:r>
            <w:proofErr w:type="spellEnd"/>
            <w:r w:rsidRPr="00BA422F">
              <w:rPr>
                <w:b/>
                <w:sz w:val="22"/>
                <w:szCs w:val="22"/>
              </w:rPr>
              <w:t xml:space="preserve"> Новогодний партнер</w:t>
            </w:r>
            <w:r w:rsidR="008E6952" w:rsidRPr="00BA422F">
              <w:rPr>
                <w:b/>
                <w:sz w:val="22"/>
                <w:szCs w:val="22"/>
              </w:rPr>
              <w:t xml:space="preserve"> г. Нижний Новгород</w:t>
            </w:r>
          </w:p>
        </w:tc>
      </w:tr>
      <w:tr w:rsidR="00BA422F" w:rsidRPr="00BA422F" w:rsidTr="000631C7">
        <w:tc>
          <w:tcPr>
            <w:tcW w:w="517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№</w:t>
            </w:r>
          </w:p>
          <w:p w:rsidR="000631C7" w:rsidRPr="00BA422F" w:rsidRDefault="000631C7" w:rsidP="00735A19">
            <w:pPr>
              <w:rPr>
                <w:sz w:val="22"/>
                <w:szCs w:val="22"/>
              </w:rPr>
            </w:pPr>
            <w:proofErr w:type="gramStart"/>
            <w:r w:rsidRPr="00BA422F">
              <w:rPr>
                <w:sz w:val="22"/>
                <w:szCs w:val="22"/>
              </w:rPr>
              <w:t>п</w:t>
            </w:r>
            <w:proofErr w:type="gramEnd"/>
            <w:r w:rsidRPr="00BA422F">
              <w:rPr>
                <w:sz w:val="22"/>
                <w:szCs w:val="22"/>
              </w:rPr>
              <w:t>/п</w:t>
            </w:r>
          </w:p>
        </w:tc>
        <w:tc>
          <w:tcPr>
            <w:tcW w:w="1867" w:type="dxa"/>
          </w:tcPr>
          <w:p w:rsidR="000631C7" w:rsidRPr="00BA422F" w:rsidRDefault="000631C7" w:rsidP="00735A19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b w:val="0"/>
                <w:sz w:val="22"/>
                <w:szCs w:val="22"/>
              </w:rPr>
              <w:t>Наименование товара</w:t>
            </w:r>
          </w:p>
        </w:tc>
        <w:tc>
          <w:tcPr>
            <w:tcW w:w="634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Кол-</w:t>
            </w:r>
          </w:p>
          <w:p w:rsidR="000631C7" w:rsidRPr="00BA422F" w:rsidRDefault="000631C7" w:rsidP="00735A19">
            <w:pPr>
              <w:rPr>
                <w:sz w:val="22"/>
                <w:szCs w:val="22"/>
              </w:rPr>
            </w:pPr>
            <w:proofErr w:type="gramStart"/>
            <w:r w:rsidRPr="00BA422F">
              <w:rPr>
                <w:sz w:val="22"/>
                <w:szCs w:val="22"/>
              </w:rPr>
              <w:t>во</w:t>
            </w:r>
            <w:proofErr w:type="gramEnd"/>
            <w:r w:rsidRPr="00BA422F">
              <w:rPr>
                <w:sz w:val="22"/>
                <w:szCs w:val="22"/>
              </w:rPr>
              <w:t xml:space="preserve"> в </w:t>
            </w:r>
          </w:p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шт.</w:t>
            </w:r>
          </w:p>
        </w:tc>
        <w:tc>
          <w:tcPr>
            <w:tcW w:w="1124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Цена за ед.</w:t>
            </w:r>
          </w:p>
        </w:tc>
        <w:tc>
          <w:tcPr>
            <w:tcW w:w="1942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27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Кол-во в шт.</w:t>
            </w:r>
          </w:p>
        </w:tc>
        <w:tc>
          <w:tcPr>
            <w:tcW w:w="1044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Цена за ед.</w:t>
            </w:r>
          </w:p>
        </w:tc>
        <w:tc>
          <w:tcPr>
            <w:tcW w:w="1579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27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Кол-во в шт.</w:t>
            </w:r>
          </w:p>
        </w:tc>
        <w:tc>
          <w:tcPr>
            <w:tcW w:w="1091" w:type="dxa"/>
          </w:tcPr>
          <w:p w:rsidR="000631C7" w:rsidRPr="00BA422F" w:rsidRDefault="000631C7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Цена за ед.</w:t>
            </w:r>
          </w:p>
        </w:tc>
      </w:tr>
      <w:tr w:rsidR="00BA422F" w:rsidRPr="00BA422F" w:rsidTr="000631C7">
        <w:tc>
          <w:tcPr>
            <w:tcW w:w="517" w:type="dxa"/>
          </w:tcPr>
          <w:p w:rsidR="00967BF7" w:rsidRPr="00BA422F" w:rsidRDefault="00967BF7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</w:t>
            </w:r>
          </w:p>
        </w:tc>
        <w:tc>
          <w:tcPr>
            <w:tcW w:w="1867" w:type="dxa"/>
          </w:tcPr>
          <w:p w:rsidR="00967BF7" w:rsidRPr="00BA422F" w:rsidRDefault="00257A42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b w:val="0"/>
                <w:bCs/>
                <w:sz w:val="22"/>
                <w:szCs w:val="22"/>
              </w:rPr>
              <w:t>Новогодний подарок С-64 «Посылка», 1900</w:t>
            </w:r>
          </w:p>
        </w:tc>
        <w:tc>
          <w:tcPr>
            <w:tcW w:w="634" w:type="dxa"/>
          </w:tcPr>
          <w:p w:rsidR="00967BF7" w:rsidRPr="00BA422F" w:rsidRDefault="00967BF7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90</w:t>
            </w:r>
          </w:p>
        </w:tc>
        <w:tc>
          <w:tcPr>
            <w:tcW w:w="1124" w:type="dxa"/>
          </w:tcPr>
          <w:p w:rsidR="00967BF7" w:rsidRPr="00BA422F" w:rsidRDefault="00257A42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1776,60</w:t>
            </w:r>
          </w:p>
        </w:tc>
        <w:tc>
          <w:tcPr>
            <w:tcW w:w="1942" w:type="dxa"/>
          </w:tcPr>
          <w:p w:rsidR="00967BF7" w:rsidRPr="00BA422F" w:rsidRDefault="00761705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Кейс «Волшебный свиток» 1900,</w:t>
            </w:r>
          </w:p>
        </w:tc>
        <w:tc>
          <w:tcPr>
            <w:tcW w:w="627" w:type="dxa"/>
          </w:tcPr>
          <w:p w:rsidR="00967BF7" w:rsidRPr="00BA422F" w:rsidRDefault="00967BF7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967BF7" w:rsidRPr="00BA422F" w:rsidRDefault="00761705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2 162,00</w:t>
            </w:r>
          </w:p>
        </w:tc>
        <w:tc>
          <w:tcPr>
            <w:tcW w:w="1579" w:type="dxa"/>
          </w:tcPr>
          <w:p w:rsidR="00967BF7" w:rsidRPr="00BA422F" w:rsidRDefault="00967BF7" w:rsidP="008E6952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Новогодний подарок </w:t>
            </w:r>
            <w:r w:rsidR="008E6952"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1900,0</w:t>
            </w:r>
            <w:r w:rsidR="00761705"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7" w:type="dxa"/>
          </w:tcPr>
          <w:p w:rsidR="00967BF7" w:rsidRPr="00BA422F" w:rsidRDefault="00967BF7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90</w:t>
            </w:r>
          </w:p>
        </w:tc>
        <w:tc>
          <w:tcPr>
            <w:tcW w:w="1091" w:type="dxa"/>
          </w:tcPr>
          <w:p w:rsidR="00967BF7" w:rsidRPr="00BA422F" w:rsidRDefault="008E6952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2370,00</w:t>
            </w:r>
          </w:p>
        </w:tc>
      </w:tr>
      <w:tr w:rsidR="00BA422F" w:rsidRPr="00BA422F" w:rsidTr="000631C7">
        <w:tc>
          <w:tcPr>
            <w:tcW w:w="517" w:type="dxa"/>
          </w:tcPr>
          <w:p w:rsidR="00967BF7" w:rsidRPr="00BA422F" w:rsidRDefault="00967BF7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</w:tcPr>
          <w:p w:rsidR="00967BF7" w:rsidRPr="00BA422F" w:rsidRDefault="00257A42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b w:val="0"/>
                <w:bCs/>
                <w:sz w:val="22"/>
                <w:szCs w:val="22"/>
              </w:rPr>
              <w:t>Новогодний подарок С-024 «Друзья» 900гр.А</w:t>
            </w:r>
          </w:p>
        </w:tc>
        <w:tc>
          <w:tcPr>
            <w:tcW w:w="634" w:type="dxa"/>
          </w:tcPr>
          <w:p w:rsidR="00967BF7" w:rsidRPr="00BA422F" w:rsidRDefault="00257A42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24" w:type="dxa"/>
          </w:tcPr>
          <w:p w:rsidR="00967BF7" w:rsidRPr="00BA422F" w:rsidRDefault="00257A42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632,69</w:t>
            </w:r>
          </w:p>
        </w:tc>
        <w:tc>
          <w:tcPr>
            <w:tcW w:w="1942" w:type="dxa"/>
          </w:tcPr>
          <w:p w:rsidR="00967BF7" w:rsidRPr="00BA422F" w:rsidRDefault="00967BF7" w:rsidP="00761705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Новогодний подарок </w:t>
            </w:r>
            <w:r w:rsidR="00761705"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«Дракоша» 1500</w:t>
            </w:r>
          </w:p>
        </w:tc>
        <w:tc>
          <w:tcPr>
            <w:tcW w:w="627" w:type="dxa"/>
          </w:tcPr>
          <w:p w:rsidR="00967BF7" w:rsidRPr="00BA422F" w:rsidRDefault="00761705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967BF7" w:rsidRPr="00BA422F" w:rsidRDefault="00761705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2000,00</w:t>
            </w:r>
          </w:p>
        </w:tc>
        <w:tc>
          <w:tcPr>
            <w:tcW w:w="1579" w:type="dxa"/>
          </w:tcPr>
          <w:p w:rsidR="00967BF7" w:rsidRPr="00BA422F" w:rsidRDefault="00967BF7" w:rsidP="008E6952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2"/>
                <w:szCs w:val="22"/>
              </w:rPr>
            </w:pPr>
            <w:r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Новогодний подарок «</w:t>
            </w:r>
            <w:r w:rsidR="008E6952"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Гвидо</w:t>
            </w:r>
            <w:r w:rsidRPr="00BA422F">
              <w:rPr>
                <w:rStyle w:val="1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 900гр.</w:t>
            </w:r>
          </w:p>
        </w:tc>
        <w:tc>
          <w:tcPr>
            <w:tcW w:w="627" w:type="dxa"/>
          </w:tcPr>
          <w:p w:rsidR="00967BF7" w:rsidRPr="00BA422F" w:rsidRDefault="008E6952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95</w:t>
            </w:r>
          </w:p>
        </w:tc>
        <w:tc>
          <w:tcPr>
            <w:tcW w:w="1091" w:type="dxa"/>
          </w:tcPr>
          <w:p w:rsidR="00967BF7" w:rsidRPr="00BA422F" w:rsidRDefault="008E6952" w:rsidP="00967BF7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1285</w:t>
            </w:r>
            <w:r w:rsidR="00967BF7" w:rsidRPr="00BA422F">
              <w:rPr>
                <w:sz w:val="22"/>
                <w:szCs w:val="22"/>
              </w:rPr>
              <w:t>,00</w:t>
            </w:r>
          </w:p>
        </w:tc>
      </w:tr>
      <w:tr w:rsidR="000631C7" w:rsidRPr="00BA422F" w:rsidTr="000631C7">
        <w:tc>
          <w:tcPr>
            <w:tcW w:w="517" w:type="dxa"/>
          </w:tcPr>
          <w:p w:rsidR="000631C7" w:rsidRPr="00BA422F" w:rsidRDefault="000631C7" w:rsidP="00735A19">
            <w:pPr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gridSpan w:val="3"/>
          </w:tcPr>
          <w:p w:rsidR="000631C7" w:rsidRPr="00BA422F" w:rsidRDefault="008E6952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219 999,55</w:t>
            </w:r>
          </w:p>
        </w:tc>
        <w:tc>
          <w:tcPr>
            <w:tcW w:w="3613" w:type="dxa"/>
            <w:gridSpan w:val="3"/>
          </w:tcPr>
          <w:p w:rsidR="000631C7" w:rsidRPr="00BA422F" w:rsidRDefault="008E6952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384 580,0</w:t>
            </w:r>
          </w:p>
        </w:tc>
        <w:tc>
          <w:tcPr>
            <w:tcW w:w="3297" w:type="dxa"/>
            <w:gridSpan w:val="3"/>
          </w:tcPr>
          <w:p w:rsidR="000631C7" w:rsidRPr="00BA422F" w:rsidRDefault="008E6952" w:rsidP="00735A19">
            <w:pPr>
              <w:rPr>
                <w:sz w:val="22"/>
                <w:szCs w:val="22"/>
              </w:rPr>
            </w:pPr>
            <w:r w:rsidRPr="00BA422F">
              <w:rPr>
                <w:sz w:val="22"/>
                <w:szCs w:val="22"/>
              </w:rPr>
              <w:t>335 375,00</w:t>
            </w:r>
          </w:p>
        </w:tc>
      </w:tr>
      <w:tr w:rsidR="000631C7" w:rsidRPr="00BA422F" w:rsidTr="000631C7">
        <w:tc>
          <w:tcPr>
            <w:tcW w:w="517" w:type="dxa"/>
          </w:tcPr>
          <w:p w:rsidR="000631C7" w:rsidRPr="00BA422F" w:rsidRDefault="000631C7" w:rsidP="00735A19">
            <w:pPr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5" w:type="dxa"/>
            <w:gridSpan w:val="9"/>
          </w:tcPr>
          <w:p w:rsidR="000631C7" w:rsidRPr="00BA422F" w:rsidRDefault="000631C7" w:rsidP="008E6952">
            <w:pPr>
              <w:jc w:val="center"/>
              <w:rPr>
                <w:b/>
                <w:sz w:val="22"/>
                <w:szCs w:val="22"/>
              </w:rPr>
            </w:pPr>
            <w:r w:rsidRPr="00BA422F">
              <w:rPr>
                <w:b/>
                <w:sz w:val="22"/>
                <w:szCs w:val="22"/>
              </w:rPr>
              <w:t xml:space="preserve">НМЦД </w:t>
            </w:r>
            <w:r w:rsidR="008E6952" w:rsidRPr="00BA422F">
              <w:rPr>
                <w:b/>
                <w:sz w:val="22"/>
                <w:szCs w:val="22"/>
              </w:rPr>
              <w:t>219 999,55</w:t>
            </w:r>
          </w:p>
        </w:tc>
      </w:tr>
    </w:tbl>
    <w:p w:rsidR="00E57E29" w:rsidRPr="000E1FC2" w:rsidRDefault="00E57E29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  <w:r w:rsidRPr="000E1FC2">
        <w:rPr>
          <w:sz w:val="22"/>
          <w:szCs w:val="22"/>
        </w:rPr>
        <w:t xml:space="preserve">         </w:t>
      </w:r>
    </w:p>
    <w:p w:rsidR="002B0D13" w:rsidRDefault="002B0D13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096805" w:rsidRDefault="0009680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096805" w:rsidRDefault="0009680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096805" w:rsidRDefault="0009680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  <w:r w:rsidRPr="00BC50B0">
        <w:rPr>
          <w:sz w:val="22"/>
          <w:szCs w:val="22"/>
        </w:rPr>
        <w:lastRenderedPageBreak/>
        <w:t xml:space="preserve">Приложение № </w:t>
      </w:r>
      <w:r w:rsidR="008E6952">
        <w:rPr>
          <w:sz w:val="22"/>
          <w:szCs w:val="22"/>
        </w:rPr>
        <w:t>3</w:t>
      </w:r>
      <w:r w:rsidRPr="00BC50B0">
        <w:rPr>
          <w:sz w:val="22"/>
          <w:szCs w:val="22"/>
        </w:rPr>
        <w:t xml:space="preserve"> «Проект Договора»</w:t>
      </w: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Pr="001C226B" w:rsidRDefault="001C226B" w:rsidP="001C226B">
      <w:pPr>
        <w:pStyle w:val="afa"/>
        <w:rPr>
          <w:b w:val="0"/>
        </w:rPr>
      </w:pPr>
      <w:proofErr w:type="gramStart"/>
      <w:r w:rsidRPr="001C226B">
        <w:rPr>
          <w:b w:val="0"/>
        </w:rPr>
        <w:t>ДОГОВОР  ПОСТАВКИ</w:t>
      </w:r>
      <w:proofErr w:type="gramEnd"/>
      <w:r w:rsidRPr="001C226B">
        <w:rPr>
          <w:b w:val="0"/>
        </w:rPr>
        <w:t xml:space="preserve"> №</w:t>
      </w:r>
      <w:r w:rsidR="008E6952">
        <w:rPr>
          <w:b w:val="0"/>
        </w:rPr>
        <w:t xml:space="preserve"> ЭМ</w:t>
      </w:r>
    </w:p>
    <w:p w:rsidR="001C226B" w:rsidRPr="001C226B" w:rsidRDefault="001C226B" w:rsidP="001C226B">
      <w:pPr>
        <w:jc w:val="center"/>
      </w:pPr>
    </w:p>
    <w:p w:rsidR="001C226B" w:rsidRPr="001C226B" w:rsidRDefault="001C226B" w:rsidP="001C226B">
      <w:pPr>
        <w:jc w:val="both"/>
      </w:pPr>
      <w:r w:rsidRPr="001C226B">
        <w:t xml:space="preserve">г. Тюмень                                                                                                   </w:t>
      </w:r>
      <w:r>
        <w:t xml:space="preserve">   </w:t>
      </w:r>
      <w:r w:rsidRPr="001C226B">
        <w:t xml:space="preserve">              </w:t>
      </w:r>
      <w:proofErr w:type="gramStart"/>
      <w:r w:rsidRPr="001C226B">
        <w:t xml:space="preserve">   «</w:t>
      </w:r>
      <w:proofErr w:type="gramEnd"/>
      <w:r w:rsidRPr="001C226B">
        <w:t>__» __________202</w:t>
      </w:r>
      <w:r w:rsidR="008E6952">
        <w:t>3</w:t>
      </w:r>
      <w:r w:rsidRPr="001C226B">
        <w:t xml:space="preserve"> г.</w:t>
      </w:r>
    </w:p>
    <w:p w:rsidR="001C226B" w:rsidRPr="001C226B" w:rsidRDefault="001C226B" w:rsidP="001C226B">
      <w:pPr>
        <w:jc w:val="both"/>
      </w:pPr>
    </w:p>
    <w:p w:rsidR="001C226B" w:rsidRPr="001C226B" w:rsidRDefault="001C226B" w:rsidP="001C226B">
      <w:pPr>
        <w:pStyle w:val="23"/>
        <w:spacing w:line="240" w:lineRule="auto"/>
        <w:ind w:left="0"/>
        <w:jc w:val="both"/>
      </w:pPr>
      <w:r>
        <w:t>__________________________</w:t>
      </w:r>
      <w:r w:rsidRPr="001C226B">
        <w:t xml:space="preserve">, именуемое в дальнейшем «Поставщик», в лице </w:t>
      </w:r>
      <w:r>
        <w:t>______________________</w:t>
      </w:r>
      <w:r w:rsidRPr="001C226B">
        <w:t>, действующего на основании Устава, с одной стороны, и Муниципальное автономное учреждение дополнительного образования «Дом детского творчества» г. Тобольска именуемое в дальнейшем «</w:t>
      </w:r>
      <w:r w:rsidR="00C46C4F">
        <w:t>Заказчик</w:t>
      </w:r>
      <w:r w:rsidRPr="001C226B">
        <w:t>», в лице директора,  Малкина Павла Владимировича, действующего на  основании Устава с другой  стороны, а также вместе и по отдельности могут именоваться «Сторона(ы)», заключили настоящий договор в соответствии с Федеральным законом от 18.07.2011г. №223-ФЗ «О закупках товаров, работ, услуг отдельными видами юридических лиц»</w:t>
      </w:r>
      <w:r w:rsidRPr="001C226B">
        <w:rPr>
          <w:lang w:eastAsia="ar-SA"/>
        </w:rPr>
        <w:t xml:space="preserve"> на основании протокола Закупки </w:t>
      </w:r>
      <w:r w:rsidR="008E6952">
        <w:rPr>
          <w:lang w:eastAsia="ar-SA"/>
        </w:rPr>
        <w:t>в электронном магазине</w:t>
      </w:r>
      <w:r w:rsidRPr="001C226B">
        <w:rPr>
          <w:lang w:eastAsia="ar-SA"/>
        </w:rPr>
        <w:t xml:space="preserve"> № </w:t>
      </w:r>
      <w:r w:rsidRPr="001C226B">
        <w:t xml:space="preserve">___________________ </w:t>
      </w:r>
      <w:r w:rsidRPr="001C226B">
        <w:rPr>
          <w:lang w:eastAsia="ar-SA"/>
        </w:rPr>
        <w:t xml:space="preserve">от _______________________ года </w:t>
      </w:r>
      <w:r w:rsidRPr="001C226B">
        <w:t>о нижеследующем: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 w:rsidRPr="001C226B">
        <w:rPr>
          <w:b w:val="0"/>
          <w:sz w:val="20"/>
        </w:rPr>
        <w:t>1.  ПРЕДМЕТ ДОГОВОРА</w:t>
      </w:r>
    </w:p>
    <w:p w:rsidR="001C226B" w:rsidRDefault="001C226B" w:rsidP="00C46C4F">
      <w:pPr>
        <w:ind w:firstLine="708"/>
        <w:jc w:val="both"/>
      </w:pPr>
      <w:r w:rsidRPr="001C226B">
        <w:t xml:space="preserve">1.1. В соответствии с настоящим договором Поставщик передает, а </w:t>
      </w:r>
      <w:r w:rsidR="00C46C4F">
        <w:t>Заказчик</w:t>
      </w:r>
      <w:r w:rsidRPr="001C226B">
        <w:t xml:space="preserve"> принимает и оплачивает Новогодние подарки (далее – Товар) страна производитель </w:t>
      </w:r>
      <w:r w:rsidR="008E6952">
        <w:t>________</w:t>
      </w:r>
      <w:r w:rsidRPr="001C226B">
        <w:t xml:space="preserve"> наименование, ассортимент, количество, цена которого, согласовывается сторонами и отражается в Спецификации (Приложение №1 к Договору). </w:t>
      </w:r>
    </w:p>
    <w:p w:rsidR="00BA422F" w:rsidRDefault="00BA422F" w:rsidP="00C46C4F">
      <w:pPr>
        <w:ind w:firstLine="708"/>
        <w:jc w:val="both"/>
      </w:pP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 w:rsidRPr="001C226B">
        <w:rPr>
          <w:b w:val="0"/>
          <w:sz w:val="20"/>
        </w:rPr>
        <w:t>2.  КАЧЕСТВО ПОСТАВЛЯЕМОГО ТОВАРА.</w:t>
      </w:r>
    </w:p>
    <w:p w:rsidR="001C226B" w:rsidRDefault="001C226B" w:rsidP="001C226B">
      <w:pPr>
        <w:pStyle w:val="af8"/>
        <w:spacing w:after="0"/>
        <w:ind w:left="0"/>
        <w:jc w:val="both"/>
      </w:pPr>
      <w:r w:rsidRPr="001C226B">
        <w:tab/>
        <w:t>2.1. Качество поставляемого товара должно соответствовать требованиям действующих ГОСТов, или ТУ на данный вид продукции и подтверждается качественным удостоверением, сертификатом соответствия, другими документами, которые предусмотрены законами или иными нормативными актами.</w:t>
      </w:r>
    </w:p>
    <w:p w:rsidR="00BA422F" w:rsidRPr="001C226B" w:rsidRDefault="00BA422F" w:rsidP="001C226B">
      <w:pPr>
        <w:pStyle w:val="af8"/>
        <w:spacing w:after="0"/>
        <w:ind w:left="0"/>
        <w:jc w:val="both"/>
      </w:pP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>
        <w:rPr>
          <w:b w:val="0"/>
          <w:sz w:val="20"/>
        </w:rPr>
        <w:t xml:space="preserve">3. </w:t>
      </w:r>
      <w:r w:rsidRPr="001C226B">
        <w:rPr>
          <w:b w:val="0"/>
          <w:sz w:val="20"/>
        </w:rPr>
        <w:t>ЦЕНА, СПОСОБ ОПРЕДЕЛЕНИЯ ЦЕНЫ.</w:t>
      </w:r>
    </w:p>
    <w:p w:rsidR="001C226B" w:rsidRPr="00C46C4F" w:rsidRDefault="001C226B" w:rsidP="0075048D">
      <w:pPr>
        <w:jc w:val="both"/>
        <w:rPr>
          <w:color w:val="000000"/>
        </w:rPr>
      </w:pPr>
      <w:r w:rsidRPr="001C226B">
        <w:tab/>
        <w:t>3</w:t>
      </w:r>
      <w:r w:rsidRPr="00C46C4F">
        <w:t>.</w:t>
      </w:r>
      <w:r w:rsidR="00C46C4F" w:rsidRPr="00C46C4F">
        <w:t>1</w:t>
      </w:r>
      <w:r w:rsidRPr="00C46C4F">
        <w:t xml:space="preserve">. Общая сумма настоящего договора составляет </w:t>
      </w:r>
      <w:r w:rsidR="0075048D" w:rsidRPr="00C46C4F">
        <w:t xml:space="preserve">_______________________________________. Цена </w:t>
      </w:r>
      <w:r w:rsidR="0075048D" w:rsidRPr="00C46C4F">
        <w:rPr>
          <w:lang w:bidi="en-US"/>
        </w:rPr>
        <w:t xml:space="preserve">Договора </w:t>
      </w:r>
      <w:r w:rsidR="0075048D" w:rsidRPr="00C46C4F">
        <w:t xml:space="preserve">включает в себя </w:t>
      </w:r>
      <w:r w:rsidR="0075048D" w:rsidRPr="00C46C4F">
        <w:rPr>
          <w:color w:val="000000"/>
        </w:rPr>
        <w:t xml:space="preserve">стоимость поставляемого товара, а также затраты, издержки и иные расходы Поставщика, в том числе стоимость тары, упаковки, маркировки, погрузочно-разгрузочных работ, транспортные расходы, расходы по страхованию, расходы по доставке, </w:t>
      </w:r>
      <w:r w:rsidR="0075048D" w:rsidRPr="00C46C4F">
        <w:rPr>
          <w:lang w:bidi="en-US"/>
        </w:rPr>
        <w:t>а также включает уплату таможенных пошлин, налогов, сборов и других обязательных платежей</w:t>
      </w:r>
      <w:r w:rsidRPr="00C46C4F">
        <w:rPr>
          <w:color w:val="000000"/>
        </w:rPr>
        <w:t>. Цена договора является твердой и определяется на весь срок действия договора.</w:t>
      </w:r>
    </w:p>
    <w:p w:rsidR="001C226B" w:rsidRDefault="001C226B" w:rsidP="001C226B">
      <w:pPr>
        <w:pStyle w:val="af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46C4F">
        <w:rPr>
          <w:sz w:val="20"/>
          <w:szCs w:val="20"/>
        </w:rPr>
        <w:t>3.</w:t>
      </w:r>
      <w:r w:rsidR="00C46C4F">
        <w:rPr>
          <w:sz w:val="20"/>
          <w:szCs w:val="20"/>
        </w:rPr>
        <w:t>2</w:t>
      </w:r>
      <w:r w:rsidRPr="00C46C4F">
        <w:rPr>
          <w:sz w:val="20"/>
          <w:szCs w:val="20"/>
        </w:rPr>
        <w:t>. Стороны предусматривают возможность по соглашению сторон: изменения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лимита в бюджетных обязательств на предоставление субсидии (п. 5 ст. 78.1 Бюджетного кодекса РФ).</w:t>
      </w:r>
    </w:p>
    <w:p w:rsidR="00BA422F" w:rsidRPr="00C46C4F" w:rsidRDefault="00BA422F" w:rsidP="001C226B">
      <w:pPr>
        <w:pStyle w:val="af6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1C226B" w:rsidRPr="001C226B" w:rsidRDefault="001C226B" w:rsidP="001C226B">
      <w:pPr>
        <w:jc w:val="center"/>
      </w:pPr>
      <w:r w:rsidRPr="001C226B">
        <w:t>4.  ПОРЯДОК И СРОКИ РАСЧЕТОВ.</w:t>
      </w:r>
    </w:p>
    <w:p w:rsidR="0075048D" w:rsidRPr="0075048D" w:rsidRDefault="001C226B" w:rsidP="001C226B">
      <w:pPr>
        <w:pStyle w:val="a0"/>
        <w:spacing w:line="240" w:lineRule="auto"/>
        <w:rPr>
          <w:b w:val="0"/>
          <w:sz w:val="20"/>
          <w:shd w:val="clear" w:color="auto" w:fill="FFFFFF"/>
        </w:rPr>
      </w:pPr>
      <w:r w:rsidRPr="001C226B">
        <w:rPr>
          <w:b w:val="0"/>
          <w:sz w:val="20"/>
        </w:rPr>
        <w:tab/>
        <w:t>4</w:t>
      </w:r>
      <w:r w:rsidRPr="0075048D">
        <w:rPr>
          <w:b w:val="0"/>
          <w:sz w:val="20"/>
        </w:rPr>
        <w:t xml:space="preserve">.1.  Форма оплаты: </w:t>
      </w:r>
      <w:r w:rsidR="0075048D" w:rsidRPr="0075048D">
        <w:rPr>
          <w:b w:val="0"/>
          <w:sz w:val="20"/>
          <w:shd w:val="clear" w:color="auto" w:fill="FFFFFF"/>
        </w:rPr>
        <w:t xml:space="preserve">срок оплаты поставленных товаров по договору, заключенному по результатам закупки, </w:t>
      </w:r>
      <w:r w:rsidR="0075048D">
        <w:rPr>
          <w:b w:val="0"/>
          <w:sz w:val="20"/>
          <w:shd w:val="clear" w:color="auto" w:fill="FFFFFF"/>
        </w:rPr>
        <w:t>составляет</w:t>
      </w:r>
      <w:r w:rsidR="0075048D" w:rsidRPr="0075048D">
        <w:rPr>
          <w:b w:val="0"/>
          <w:sz w:val="20"/>
          <w:shd w:val="clear" w:color="auto" w:fill="FFFFFF"/>
        </w:rPr>
        <w:t xml:space="preserve"> 7 рабочих дней со дня подписания </w:t>
      </w:r>
      <w:r w:rsidR="0075048D">
        <w:rPr>
          <w:b w:val="0"/>
          <w:sz w:val="20"/>
          <w:shd w:val="clear" w:color="auto" w:fill="FFFFFF"/>
        </w:rPr>
        <w:t>З</w:t>
      </w:r>
      <w:r w:rsidR="0075048D" w:rsidRPr="0075048D">
        <w:rPr>
          <w:b w:val="0"/>
          <w:sz w:val="20"/>
          <w:shd w:val="clear" w:color="auto" w:fill="FFFFFF"/>
        </w:rPr>
        <w:t>аказчиком документа о приемке поставленного товара по договору</w:t>
      </w:r>
      <w:r w:rsidR="0075048D">
        <w:rPr>
          <w:b w:val="0"/>
          <w:sz w:val="20"/>
          <w:shd w:val="clear" w:color="auto" w:fill="FFFFFF"/>
        </w:rPr>
        <w:t xml:space="preserve"> (Товарная накладная</w:t>
      </w:r>
      <w:r w:rsidR="0075048D" w:rsidRPr="0075048D">
        <w:rPr>
          <w:b w:val="0"/>
          <w:sz w:val="20"/>
          <w:shd w:val="clear" w:color="auto" w:fill="FFFFFF"/>
        </w:rPr>
        <w:t>)</w:t>
      </w:r>
      <w:r w:rsidR="00C46C4F">
        <w:rPr>
          <w:b w:val="0"/>
          <w:sz w:val="20"/>
          <w:shd w:val="clear" w:color="auto" w:fill="FFFFFF"/>
        </w:rPr>
        <w:t xml:space="preserve"> на основании выставленного Поставщиком счета на оплату Товара</w:t>
      </w:r>
      <w:r w:rsidR="0075048D" w:rsidRPr="0075048D">
        <w:rPr>
          <w:b w:val="0"/>
          <w:sz w:val="20"/>
          <w:shd w:val="clear" w:color="auto" w:fill="FFFFFF"/>
        </w:rPr>
        <w:t>.</w:t>
      </w:r>
    </w:p>
    <w:p w:rsidR="001C226B" w:rsidRPr="0075048D" w:rsidRDefault="001C226B" w:rsidP="001C226B">
      <w:pPr>
        <w:pStyle w:val="a0"/>
        <w:spacing w:line="240" w:lineRule="auto"/>
        <w:rPr>
          <w:b w:val="0"/>
          <w:sz w:val="20"/>
        </w:rPr>
      </w:pPr>
      <w:r w:rsidRPr="0075048D">
        <w:rPr>
          <w:b w:val="0"/>
          <w:sz w:val="20"/>
        </w:rPr>
        <w:tab/>
        <w:t>4.2. Надлежащим исполнением Покупателем своих обязанностей перед Поставщиком в части оплаты считается момент зачисления безналичных денежных средств на расчетный счет Поставщика.</w:t>
      </w:r>
    </w:p>
    <w:p w:rsidR="001C226B" w:rsidRDefault="001C226B" w:rsidP="001C226B">
      <w:pPr>
        <w:pStyle w:val="af8"/>
        <w:spacing w:after="0"/>
        <w:ind w:left="0"/>
        <w:jc w:val="both"/>
      </w:pPr>
      <w:r w:rsidRPr="0075048D">
        <w:tab/>
        <w:t>4.3. В дополнительном соглашении Стороны вправе согласовать иные сроки, порядок и форму оплаты товара.</w:t>
      </w:r>
    </w:p>
    <w:p w:rsidR="00BA422F" w:rsidRPr="0075048D" w:rsidRDefault="00BA422F" w:rsidP="001C226B">
      <w:pPr>
        <w:pStyle w:val="af8"/>
        <w:spacing w:after="0"/>
        <w:ind w:left="0"/>
        <w:jc w:val="both"/>
      </w:pP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left="142" w:right="0"/>
        <w:rPr>
          <w:b w:val="0"/>
          <w:sz w:val="20"/>
        </w:rPr>
      </w:pPr>
      <w:r w:rsidRPr="001C226B">
        <w:rPr>
          <w:b w:val="0"/>
          <w:sz w:val="20"/>
        </w:rPr>
        <w:t>5.  УСЛОВИЯ ПОСТАВКИ.</w:t>
      </w:r>
    </w:p>
    <w:p w:rsidR="0075048D" w:rsidRPr="00BA422F" w:rsidRDefault="001C226B" w:rsidP="001C226B">
      <w:pPr>
        <w:pStyle w:val="a0"/>
        <w:spacing w:line="240" w:lineRule="auto"/>
        <w:rPr>
          <w:rFonts w:eastAsia="Calibri"/>
          <w:b w:val="0"/>
          <w:sz w:val="20"/>
        </w:rPr>
      </w:pPr>
      <w:r w:rsidRPr="001C226B">
        <w:rPr>
          <w:b w:val="0"/>
          <w:sz w:val="20"/>
        </w:rPr>
        <w:tab/>
        <w:t xml:space="preserve">5.1. Товар отгружается в адрес </w:t>
      </w:r>
      <w:r w:rsidR="00C46C4F">
        <w:rPr>
          <w:b w:val="0"/>
          <w:sz w:val="20"/>
        </w:rPr>
        <w:t>Заказчика</w:t>
      </w:r>
      <w:r w:rsidR="0075048D">
        <w:rPr>
          <w:b w:val="0"/>
          <w:sz w:val="20"/>
        </w:rPr>
        <w:t>:</w:t>
      </w:r>
      <w:r w:rsidRPr="001C226B">
        <w:rPr>
          <w:b w:val="0"/>
          <w:sz w:val="20"/>
        </w:rPr>
        <w:t xml:space="preserve"> </w:t>
      </w:r>
      <w:r w:rsidR="0075048D" w:rsidRPr="00BA422F">
        <w:rPr>
          <w:rFonts w:eastAsia="Calibri"/>
          <w:b w:val="0"/>
          <w:sz w:val="20"/>
        </w:rPr>
        <w:t>626150 Тюменская область, г. Тобольск, мкр.8, 44 а</w:t>
      </w:r>
      <w:r w:rsidR="00C46C4F" w:rsidRPr="00BA422F">
        <w:rPr>
          <w:rFonts w:eastAsia="Calibri"/>
          <w:b w:val="0"/>
          <w:sz w:val="20"/>
        </w:rPr>
        <w:t>.</w:t>
      </w:r>
    </w:p>
    <w:p w:rsidR="001C226B" w:rsidRPr="00BA422F" w:rsidRDefault="0075048D" w:rsidP="0075048D">
      <w:pPr>
        <w:pStyle w:val="a0"/>
        <w:spacing w:line="240" w:lineRule="auto"/>
        <w:ind w:firstLine="708"/>
        <w:rPr>
          <w:b w:val="0"/>
          <w:sz w:val="20"/>
        </w:rPr>
      </w:pPr>
      <w:r w:rsidRPr="00BA422F">
        <w:rPr>
          <w:rFonts w:eastAsia="Calibri"/>
          <w:b w:val="0"/>
          <w:sz w:val="20"/>
        </w:rPr>
        <w:t>5.2. Срок поставки товара</w:t>
      </w:r>
      <w:r w:rsidRPr="00BA422F">
        <w:rPr>
          <w:b w:val="0"/>
          <w:sz w:val="20"/>
        </w:rPr>
        <w:t xml:space="preserve">: </w:t>
      </w:r>
      <w:r w:rsidR="001C226B" w:rsidRPr="00BA422F">
        <w:rPr>
          <w:b w:val="0"/>
          <w:sz w:val="20"/>
        </w:rPr>
        <w:t xml:space="preserve">до </w:t>
      </w:r>
      <w:r w:rsidRPr="00BA422F">
        <w:rPr>
          <w:b w:val="0"/>
          <w:sz w:val="20"/>
        </w:rPr>
        <w:t>15</w:t>
      </w:r>
      <w:r w:rsidR="001C226B" w:rsidRPr="00BA422F">
        <w:rPr>
          <w:b w:val="0"/>
          <w:sz w:val="20"/>
        </w:rPr>
        <w:t>.12.202</w:t>
      </w:r>
      <w:r w:rsidRPr="00BA422F">
        <w:rPr>
          <w:b w:val="0"/>
          <w:sz w:val="20"/>
        </w:rPr>
        <w:t>3</w:t>
      </w:r>
      <w:r w:rsidR="001C226B" w:rsidRPr="00BA422F">
        <w:rPr>
          <w:b w:val="0"/>
          <w:sz w:val="20"/>
        </w:rPr>
        <w:t xml:space="preserve">г. в течение рабочего дня. </w:t>
      </w:r>
    </w:p>
    <w:p w:rsidR="001C226B" w:rsidRDefault="001C226B" w:rsidP="001C226B">
      <w:pPr>
        <w:pStyle w:val="a0"/>
        <w:spacing w:line="240" w:lineRule="auto"/>
        <w:ind w:firstLine="708"/>
        <w:rPr>
          <w:b w:val="0"/>
          <w:sz w:val="20"/>
        </w:rPr>
      </w:pPr>
      <w:r w:rsidRPr="00BA422F">
        <w:rPr>
          <w:b w:val="0"/>
          <w:sz w:val="20"/>
        </w:rPr>
        <w:t>5.2. Право собственности и риск случайной гибели переходит с Поставщика</w:t>
      </w:r>
      <w:r w:rsidRPr="001C226B">
        <w:rPr>
          <w:b w:val="0"/>
          <w:sz w:val="20"/>
        </w:rPr>
        <w:t xml:space="preserve"> на </w:t>
      </w:r>
      <w:r w:rsidR="00C46C4F">
        <w:rPr>
          <w:b w:val="0"/>
          <w:sz w:val="20"/>
        </w:rPr>
        <w:t xml:space="preserve">Заказчика </w:t>
      </w:r>
      <w:r w:rsidRPr="001C226B">
        <w:rPr>
          <w:b w:val="0"/>
          <w:sz w:val="20"/>
        </w:rPr>
        <w:t xml:space="preserve">в момент сдачи Поставщиком товара </w:t>
      </w:r>
      <w:r w:rsidR="00C46C4F">
        <w:rPr>
          <w:b w:val="0"/>
          <w:sz w:val="20"/>
        </w:rPr>
        <w:t>Заказчику</w:t>
      </w:r>
      <w:r w:rsidRPr="001C226B">
        <w:rPr>
          <w:b w:val="0"/>
          <w:sz w:val="20"/>
        </w:rPr>
        <w:t xml:space="preserve">, </w:t>
      </w:r>
      <w:r w:rsidR="00C46C4F">
        <w:rPr>
          <w:b w:val="0"/>
          <w:sz w:val="20"/>
        </w:rPr>
        <w:t>после подписания Товарной накладной.</w:t>
      </w:r>
    </w:p>
    <w:p w:rsidR="00BA422F" w:rsidRPr="001C226B" w:rsidRDefault="00BA422F" w:rsidP="001C226B">
      <w:pPr>
        <w:pStyle w:val="a0"/>
        <w:spacing w:line="240" w:lineRule="auto"/>
        <w:ind w:firstLine="708"/>
        <w:rPr>
          <w:b w:val="0"/>
          <w:sz w:val="20"/>
        </w:rPr>
      </w:pPr>
    </w:p>
    <w:p w:rsidR="001C226B" w:rsidRPr="001C226B" w:rsidRDefault="001C226B" w:rsidP="001C226B">
      <w:pPr>
        <w:pStyle w:val="a0"/>
        <w:spacing w:line="240" w:lineRule="auto"/>
        <w:jc w:val="center"/>
        <w:rPr>
          <w:b w:val="0"/>
          <w:sz w:val="20"/>
        </w:rPr>
      </w:pPr>
      <w:r w:rsidRPr="001C226B">
        <w:rPr>
          <w:b w:val="0"/>
          <w:sz w:val="20"/>
        </w:rPr>
        <w:t>6.  ПОРЯДОК ПРИЕМА И СДАЧИ ТОВАРА.</w:t>
      </w:r>
    </w:p>
    <w:p w:rsidR="001C226B" w:rsidRPr="001C226B" w:rsidRDefault="001C226B" w:rsidP="001C226B">
      <w:pPr>
        <w:jc w:val="both"/>
      </w:pPr>
      <w:r w:rsidRPr="001C226B">
        <w:tab/>
        <w:t xml:space="preserve">6.1. В вопросах приемки товара по количеству и качеству Стороны руководствуются инструкциями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СМ СССР от 25 апреля </w:t>
      </w:r>
      <w:smartTag w:uri="urn:schemas-microsoft-com:office:smarttags" w:element="metricconverter">
        <w:smartTagPr>
          <w:attr w:name="ProductID" w:val="1966 г"/>
        </w:smartTagPr>
        <w:r w:rsidRPr="001C226B">
          <w:t>1966 г</w:t>
        </w:r>
      </w:smartTag>
      <w:r w:rsidRPr="001C226B">
        <w:t xml:space="preserve">. № П-7 и 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СМ СССР от 15 июня </w:t>
      </w:r>
      <w:smartTag w:uri="urn:schemas-microsoft-com:office:smarttags" w:element="metricconverter">
        <w:smartTagPr>
          <w:attr w:name="ProductID" w:val="1965 г"/>
        </w:smartTagPr>
        <w:r w:rsidRPr="001C226B">
          <w:t>1965 г</w:t>
        </w:r>
      </w:smartTag>
      <w:r w:rsidRPr="001C226B">
        <w:t>. № П-6, с особенностями, предусмотренными договором.</w:t>
      </w:r>
    </w:p>
    <w:p w:rsidR="001C226B" w:rsidRDefault="001C226B" w:rsidP="001C226B">
      <w:pPr>
        <w:pStyle w:val="30"/>
        <w:spacing w:after="0"/>
        <w:ind w:left="0" w:firstLine="708"/>
        <w:jc w:val="both"/>
        <w:rPr>
          <w:sz w:val="20"/>
          <w:szCs w:val="20"/>
        </w:rPr>
      </w:pPr>
      <w:r w:rsidRPr="001C226B">
        <w:rPr>
          <w:sz w:val="20"/>
          <w:szCs w:val="20"/>
        </w:rPr>
        <w:t>6.2. Если при приемке товара будет обнаружена недостача, несоответствие качества, комплектности, маркировки поступившего товара, тары или упаковки установленным требованиям – вызов представителя Поставщика, грузоотправителя (изготовителя) обязателен в течение суток с момента выявления недостачи (брака).</w:t>
      </w:r>
    </w:p>
    <w:p w:rsidR="00BA422F" w:rsidRPr="001C226B" w:rsidRDefault="00BA422F" w:rsidP="001C226B">
      <w:pPr>
        <w:pStyle w:val="30"/>
        <w:spacing w:after="0"/>
        <w:ind w:left="0" w:firstLine="708"/>
        <w:jc w:val="both"/>
        <w:rPr>
          <w:sz w:val="20"/>
          <w:szCs w:val="20"/>
        </w:rPr>
      </w:pPr>
    </w:p>
    <w:p w:rsidR="001C226B" w:rsidRPr="001C226B" w:rsidRDefault="001C226B" w:rsidP="001C226B">
      <w:pPr>
        <w:pStyle w:val="23"/>
        <w:spacing w:after="0" w:line="240" w:lineRule="auto"/>
        <w:ind w:left="0"/>
        <w:jc w:val="center"/>
      </w:pPr>
      <w:r w:rsidRPr="001C226B">
        <w:t>7.  ОТВЕТСТВЕННОСТЬ СТОРОН.</w:t>
      </w:r>
    </w:p>
    <w:p w:rsidR="001C226B" w:rsidRPr="001C226B" w:rsidRDefault="001C226B" w:rsidP="001C226B">
      <w:pPr>
        <w:ind w:firstLine="708"/>
        <w:jc w:val="both"/>
      </w:pPr>
      <w:r w:rsidRPr="001C226B"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1C226B" w:rsidRPr="001C226B" w:rsidRDefault="001C226B" w:rsidP="001C226B">
      <w:pPr>
        <w:ind w:firstLine="708"/>
        <w:jc w:val="both"/>
      </w:pPr>
      <w:r w:rsidRPr="001C226B">
        <w:t>7.2.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1C226B" w:rsidRPr="001C226B" w:rsidRDefault="001C226B" w:rsidP="001C226B">
      <w:pPr>
        <w:pStyle w:val="4"/>
        <w:spacing w:before="0"/>
        <w:jc w:val="center"/>
        <w:rPr>
          <w:rFonts w:ascii="Times New Roman" w:hAnsi="Times New Roman" w:cs="Times New Roman"/>
          <w:i w:val="0"/>
        </w:rPr>
      </w:pPr>
      <w:r w:rsidRPr="001C226B">
        <w:rPr>
          <w:rFonts w:ascii="Times New Roman" w:hAnsi="Times New Roman" w:cs="Times New Roman"/>
          <w:i w:val="0"/>
          <w:color w:val="auto"/>
        </w:rPr>
        <w:t>8. ФОРС-МАЖОР.</w:t>
      </w:r>
    </w:p>
    <w:p w:rsidR="001C226B" w:rsidRPr="001C226B" w:rsidRDefault="001C226B" w:rsidP="001C226B">
      <w:pPr>
        <w:ind w:firstLine="708"/>
        <w:jc w:val="both"/>
      </w:pPr>
      <w:r w:rsidRPr="001C226B"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  следствием обстоятельств непреодолимой силы, возникших после </w:t>
      </w:r>
      <w:r w:rsidRPr="001C226B">
        <w:lastRenderedPageBreak/>
        <w:t>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226B" w:rsidRPr="001C226B" w:rsidRDefault="001C226B" w:rsidP="001C226B">
      <w:pPr>
        <w:jc w:val="both"/>
      </w:pPr>
      <w:r w:rsidRPr="001C226B">
        <w:tab/>
        <w:t xml:space="preserve">К таким событиям чрезвычайного характера относятся: наводнение, пожар, землетрясение, взрыв, шторм, оседание почвы, эпидемия и иные явления природы, акты органов государственной власти, война или военные действия и др. 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 w:rsidRPr="001C226B">
        <w:rPr>
          <w:b w:val="0"/>
          <w:sz w:val="20"/>
        </w:rPr>
        <w:t>9.  ПРОЧИЕ УСЛОВИЯ.</w:t>
      </w:r>
    </w:p>
    <w:p w:rsidR="001C226B" w:rsidRPr="001C226B" w:rsidRDefault="001C226B" w:rsidP="001C226B">
      <w:pPr>
        <w:jc w:val="both"/>
      </w:pPr>
      <w:r w:rsidRPr="001C226B">
        <w:tab/>
        <w:t>9.1. Настоящий договор считается заключенным с момента его подписания сторонами и действует до 30 декабря 202</w:t>
      </w:r>
      <w:r w:rsidR="00C46C4F">
        <w:t>3</w:t>
      </w:r>
      <w:r w:rsidRPr="001C226B">
        <w:t>г.</w:t>
      </w:r>
    </w:p>
    <w:p w:rsidR="001C226B" w:rsidRPr="001C226B" w:rsidRDefault="001C226B" w:rsidP="00C46C4F">
      <w:pPr>
        <w:jc w:val="both"/>
      </w:pPr>
      <w:r w:rsidRPr="001C226B">
        <w:t xml:space="preserve">              </w:t>
      </w:r>
      <w:r w:rsidRPr="001C226B">
        <w:tab/>
        <w:t>9.2. Во всем остальном, что не предусмотрено настоящим договором, Стороны будут      руководствоваться   действующим законодательством Российской Федерации.</w:t>
      </w:r>
    </w:p>
    <w:p w:rsidR="001C226B" w:rsidRDefault="001C226B" w:rsidP="001C226B">
      <w:pPr>
        <w:pStyle w:val="af8"/>
        <w:spacing w:after="0"/>
        <w:ind w:left="0"/>
        <w:jc w:val="both"/>
      </w:pPr>
      <w:r w:rsidRPr="001C226B">
        <w:tab/>
        <w:t>9.3. Стороны устанавливают, что сам договор, а также все документы, необходимые для его надлежащего исполнения, могут быть переданы по каналам факсимильной связи, причем Сторона, получившая документ, вправе получить от отправителя надлежащим образом оформленный подлинник полученного документа в течение всего срока действия настоящего договора.</w:t>
      </w:r>
    </w:p>
    <w:p w:rsidR="00C46C4F" w:rsidRDefault="00C46C4F" w:rsidP="001C226B">
      <w:pPr>
        <w:pStyle w:val="af8"/>
        <w:spacing w:after="0"/>
        <w:ind w:left="0"/>
        <w:jc w:val="both"/>
      </w:pPr>
    </w:p>
    <w:p w:rsidR="00C46C4F" w:rsidRPr="00C46C4F" w:rsidRDefault="00C46C4F" w:rsidP="00C46C4F">
      <w:pPr>
        <w:pStyle w:val="Pre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Pr="00C46C4F">
        <w:rPr>
          <w:rFonts w:ascii="Times New Roman" w:hAnsi="Times New Roman" w:cs="Times New Roman"/>
          <w:color w:val="000000"/>
        </w:rPr>
        <w:t>АНТИКОРРУПЦИОННАЯ ОГОВОРКА</w:t>
      </w:r>
    </w:p>
    <w:p w:rsidR="00C46C4F" w:rsidRPr="00C46C4F" w:rsidRDefault="00C46C4F" w:rsidP="00C46C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10.1 </w:t>
      </w:r>
      <w:r w:rsidRPr="00C46C4F">
        <w:rPr>
          <w:color w:val="000000"/>
        </w:rPr>
        <w:t>Стороны обязуются принимать меры по предупреждению коррупции, указанные в ст. 13.3 Федерального Закона от 25.12.2008 №273-Ф3 «О противодействии коррупции».</w:t>
      </w:r>
    </w:p>
    <w:p w:rsidR="00C46C4F" w:rsidRPr="00C46C4F" w:rsidRDefault="00C46C4F" w:rsidP="00C46C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10.2 </w:t>
      </w:r>
      <w:r w:rsidRPr="00C46C4F">
        <w:rPr>
          <w:color w:val="000000"/>
        </w:rPr>
        <w:t>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какой-либо неправомерной выгоды.</w:t>
      </w:r>
    </w:p>
    <w:p w:rsidR="00C46C4F" w:rsidRPr="00C46C4F" w:rsidRDefault="00C46C4F" w:rsidP="00C46C4F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10.3</w:t>
      </w:r>
      <w:r w:rsidRPr="00C46C4F">
        <w:rPr>
          <w:color w:val="000000"/>
        </w:rPr>
        <w:t xml:space="preserve"> При исполнении своих обязательств по настоящему Договору Стороны не осуществляют действия, квалифицируемые как коррупция, в соответствии с п. 1 ст. 1 Федерального Закона от 25.12.2008 №273-Ф3 «О противодействии коррупции».</w:t>
      </w:r>
    </w:p>
    <w:p w:rsidR="00C46C4F" w:rsidRPr="001C226B" w:rsidRDefault="00C46C4F" w:rsidP="001C226B">
      <w:pPr>
        <w:pStyle w:val="af8"/>
        <w:spacing w:after="0"/>
        <w:ind w:left="0"/>
        <w:jc w:val="both"/>
      </w:pP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left="142" w:right="0"/>
        <w:rPr>
          <w:b w:val="0"/>
          <w:sz w:val="20"/>
        </w:rPr>
      </w:pPr>
      <w:r w:rsidRPr="001C226B">
        <w:rPr>
          <w:b w:val="0"/>
          <w:sz w:val="20"/>
        </w:rPr>
        <w:t>1</w:t>
      </w:r>
      <w:r w:rsidR="00C46C4F">
        <w:rPr>
          <w:b w:val="0"/>
          <w:sz w:val="20"/>
        </w:rPr>
        <w:t>1</w:t>
      </w:r>
      <w:r w:rsidRPr="001C226B">
        <w:rPr>
          <w:b w:val="0"/>
          <w:sz w:val="20"/>
        </w:rPr>
        <w:t>.  ПОЧТОВЫЕ АДРЕСА И БАНКОВСКИЕ РЕКВИЗИТЫ СТОРОН.</w:t>
      </w:r>
    </w:p>
    <w:p w:rsidR="001C226B" w:rsidRPr="001C226B" w:rsidRDefault="001C226B" w:rsidP="001C226B">
      <w:pPr>
        <w:jc w:val="both"/>
      </w:pPr>
      <w:r w:rsidRPr="001C226B">
        <w:t xml:space="preserve">Поставщик: </w:t>
      </w:r>
    </w:p>
    <w:p w:rsidR="001C226B" w:rsidRDefault="001C226B" w:rsidP="001C226B">
      <w:pPr>
        <w:jc w:val="both"/>
      </w:pPr>
    </w:p>
    <w:p w:rsidR="00BA422F" w:rsidRDefault="00BA422F" w:rsidP="001C226B">
      <w:pPr>
        <w:jc w:val="both"/>
      </w:pPr>
    </w:p>
    <w:p w:rsidR="00BA422F" w:rsidRPr="001C226B" w:rsidRDefault="00BA422F" w:rsidP="001C226B">
      <w:pPr>
        <w:jc w:val="both"/>
      </w:pPr>
    </w:p>
    <w:p w:rsidR="001C226B" w:rsidRPr="001C226B" w:rsidRDefault="00BA422F" w:rsidP="001C226B">
      <w:pPr>
        <w:jc w:val="both"/>
      </w:pPr>
      <w:r>
        <w:rPr>
          <w:color w:val="000000"/>
        </w:rPr>
        <w:t>Заказчик</w:t>
      </w:r>
      <w:r w:rsidR="001C226B" w:rsidRPr="001C226B">
        <w:rPr>
          <w:color w:val="000000"/>
        </w:rPr>
        <w:t xml:space="preserve">: </w:t>
      </w:r>
      <w:r w:rsidR="001C226B" w:rsidRPr="001C226B">
        <w:t xml:space="preserve">Муниципальное автономное учреждение дополнительного образования «Дом детского творчества» г. Тобольска </w:t>
      </w:r>
    </w:p>
    <w:p w:rsidR="001C226B" w:rsidRPr="001C226B" w:rsidRDefault="001C226B" w:rsidP="001C226B">
      <w:pPr>
        <w:jc w:val="both"/>
      </w:pPr>
      <w:r w:rsidRPr="001C226B">
        <w:t xml:space="preserve">Адрес: 626150, Тюменская область г. Тобольск, 8 микрорайон, 40а </w:t>
      </w:r>
    </w:p>
    <w:p w:rsidR="001C226B" w:rsidRPr="001C226B" w:rsidRDefault="001C226B" w:rsidP="001C226B">
      <w:pPr>
        <w:jc w:val="both"/>
      </w:pPr>
      <w:r w:rsidRPr="001C226B">
        <w:t>ИНН 7206037159, КПП 720601001</w:t>
      </w:r>
    </w:p>
    <w:p w:rsidR="001C226B" w:rsidRPr="001C226B" w:rsidRDefault="001C226B" w:rsidP="001C226B">
      <w:pPr>
        <w:jc w:val="both"/>
      </w:pPr>
      <w:r w:rsidRPr="001C226B">
        <w:t>ОГРН 1077206003412</w:t>
      </w:r>
    </w:p>
    <w:p w:rsidR="001C226B" w:rsidRPr="001C226B" w:rsidRDefault="001C226B" w:rsidP="001C226B">
      <w:pPr>
        <w:jc w:val="both"/>
      </w:pPr>
      <w:r w:rsidRPr="001C226B">
        <w:t>Единый казначейский счет: 40102810945370000060</w:t>
      </w:r>
    </w:p>
    <w:p w:rsidR="001C226B" w:rsidRPr="001C226B" w:rsidRDefault="001C226B" w:rsidP="001C226B">
      <w:pPr>
        <w:jc w:val="both"/>
      </w:pPr>
      <w:r w:rsidRPr="001C226B">
        <w:t>Получатель платежа: Департамент финансов Администрации города Тобольска (МАУ ДО ДДТ г. Тобольска, л/с АС30042А0068ДМДТ, л/с АС31042А0068ДМДТ)</w:t>
      </w:r>
    </w:p>
    <w:p w:rsidR="001C226B" w:rsidRPr="001C226B" w:rsidRDefault="001C226B" w:rsidP="001C226B">
      <w:pPr>
        <w:jc w:val="both"/>
      </w:pPr>
      <w:r w:rsidRPr="001C226B">
        <w:t>Казначейский счет 03234643717100006700</w:t>
      </w:r>
    </w:p>
    <w:p w:rsidR="001C226B" w:rsidRPr="001C226B" w:rsidRDefault="001C226B" w:rsidP="001C226B">
      <w:pPr>
        <w:jc w:val="both"/>
      </w:pPr>
      <w:r w:rsidRPr="001C226B">
        <w:t>БАНК Отделение Тюмень Банка России //УФК по Тюменской области г. Тюмень</w:t>
      </w:r>
    </w:p>
    <w:p w:rsidR="001C226B" w:rsidRPr="001C226B" w:rsidRDefault="001C226B" w:rsidP="001C226B">
      <w:pPr>
        <w:jc w:val="both"/>
      </w:pPr>
      <w:r w:rsidRPr="001C226B">
        <w:t>БИК ТОФК 017102101</w:t>
      </w:r>
    </w:p>
    <w:p w:rsidR="001C226B" w:rsidRPr="001C226B" w:rsidRDefault="001C226B" w:rsidP="001C226B">
      <w:pPr>
        <w:jc w:val="both"/>
      </w:pPr>
      <w:r w:rsidRPr="001C226B">
        <w:t>Тел/Факс 8(3456) 27-77-87</w:t>
      </w:r>
    </w:p>
    <w:p w:rsidR="001C226B" w:rsidRPr="001C226B" w:rsidRDefault="001C226B" w:rsidP="001C226B">
      <w:pPr>
        <w:adjustRightInd w:val="0"/>
        <w:jc w:val="both"/>
      </w:pPr>
      <w:r w:rsidRPr="001C226B">
        <w:t xml:space="preserve">Электронная почта: </w:t>
      </w:r>
      <w:hyperlink r:id="rId7" w:history="1">
        <w:r w:rsidRPr="001C226B">
          <w:rPr>
            <w:rStyle w:val="ac"/>
            <w:lang w:val="en-US"/>
          </w:rPr>
          <w:t>ddt</w:t>
        </w:r>
        <w:r w:rsidRPr="001C226B">
          <w:rPr>
            <w:rStyle w:val="ac"/>
          </w:rPr>
          <w:t>_</w:t>
        </w:r>
        <w:r w:rsidRPr="001C226B">
          <w:rPr>
            <w:rStyle w:val="ac"/>
            <w:lang w:val="en-US"/>
          </w:rPr>
          <w:t>tobolsk</w:t>
        </w:r>
        <w:r w:rsidRPr="001C226B">
          <w:rPr>
            <w:rStyle w:val="ac"/>
          </w:rPr>
          <w:t>@</w:t>
        </w:r>
        <w:r w:rsidRPr="001C226B">
          <w:rPr>
            <w:rStyle w:val="ac"/>
            <w:lang w:val="en-US"/>
          </w:rPr>
          <w:t>mail</w:t>
        </w:r>
        <w:r w:rsidRPr="001C226B">
          <w:rPr>
            <w:rStyle w:val="ac"/>
          </w:rPr>
          <w:t>.</w:t>
        </w:r>
        <w:r w:rsidRPr="001C226B">
          <w:rPr>
            <w:rStyle w:val="ac"/>
            <w:lang w:val="en-US"/>
          </w:rPr>
          <w:t>ru</w:t>
        </w:r>
      </w:hyperlink>
    </w:p>
    <w:p w:rsidR="001C226B" w:rsidRPr="001C226B" w:rsidRDefault="001C226B" w:rsidP="001C226B">
      <w:pPr>
        <w:jc w:val="both"/>
      </w:pPr>
    </w:p>
    <w:p w:rsidR="001C226B" w:rsidRPr="001C226B" w:rsidRDefault="001C226B" w:rsidP="00C80E50">
      <w:pPr>
        <w:jc w:val="right"/>
      </w:pPr>
      <w:r w:rsidRPr="001C226B">
        <w:t xml:space="preserve">Приложение №1 </w:t>
      </w:r>
    </w:p>
    <w:p w:rsidR="001C226B" w:rsidRPr="001C226B" w:rsidRDefault="001C226B" w:rsidP="00C80E50">
      <w:pPr>
        <w:jc w:val="right"/>
      </w:pPr>
      <w:proofErr w:type="gramStart"/>
      <w:r w:rsidRPr="001C226B">
        <w:t>к</w:t>
      </w:r>
      <w:proofErr w:type="gramEnd"/>
      <w:r w:rsidRPr="001C226B">
        <w:t xml:space="preserve"> договору поставки </w:t>
      </w:r>
      <w:r w:rsidR="00C46C4F">
        <w:t>ЭМ</w:t>
      </w:r>
      <w:r w:rsidRPr="001C226B">
        <w:t>- от ______________________ г.</w:t>
      </w:r>
    </w:p>
    <w:p w:rsidR="001C226B" w:rsidRPr="001C226B" w:rsidRDefault="001C226B" w:rsidP="00C80E50">
      <w:pPr>
        <w:jc w:val="right"/>
      </w:pPr>
    </w:p>
    <w:p w:rsidR="001C226B" w:rsidRDefault="001C226B" w:rsidP="001C226B">
      <w:pPr>
        <w:tabs>
          <w:tab w:val="left" w:pos="3974"/>
        </w:tabs>
        <w:jc w:val="both"/>
      </w:pPr>
      <w:r w:rsidRPr="001C226B">
        <w:tab/>
        <w:t>СПЕЦИФИКАЦИЯ</w:t>
      </w:r>
    </w:p>
    <w:p w:rsidR="00BA422F" w:rsidRPr="001C226B" w:rsidRDefault="00BA422F" w:rsidP="00BA422F">
      <w:pPr>
        <w:tabs>
          <w:tab w:val="left" w:pos="3974"/>
        </w:tabs>
        <w:jc w:val="both"/>
      </w:pPr>
    </w:p>
    <w:tbl>
      <w:tblPr>
        <w:tblW w:w="105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3"/>
        <w:gridCol w:w="5695"/>
        <w:gridCol w:w="879"/>
        <w:gridCol w:w="1124"/>
        <w:gridCol w:w="973"/>
        <w:gridCol w:w="1335"/>
      </w:tblGrid>
      <w:tr w:rsidR="00BA422F" w:rsidRPr="001C226B" w:rsidTr="00B43449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</w:pPr>
            <w:r w:rsidRPr="001C226B">
              <w:t>№ п/п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</w:pPr>
            <w:r w:rsidRPr="001C226B">
              <w:t>Наименование товара</w:t>
            </w:r>
          </w:p>
          <w:p w:rsidR="00BA422F" w:rsidRPr="001C226B" w:rsidRDefault="00BA422F" w:rsidP="00B43449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</w:pPr>
            <w:r w:rsidRPr="001C226B"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</w:pPr>
            <w:r w:rsidRPr="001C226B">
              <w:t>Ед. изм.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</w:pPr>
            <w:r w:rsidRPr="001C226B">
              <w:t xml:space="preserve">Цена за ед., руб.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</w:pPr>
            <w:r w:rsidRPr="001C226B">
              <w:t xml:space="preserve">Сумма, </w:t>
            </w:r>
            <w:proofErr w:type="spellStart"/>
            <w:r w:rsidRPr="001C226B">
              <w:t>руб</w:t>
            </w:r>
            <w:proofErr w:type="spellEnd"/>
          </w:p>
        </w:tc>
      </w:tr>
      <w:tr w:rsidR="00BA422F" w:rsidRPr="001C226B" w:rsidTr="00B43449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A422F">
            <w:pPr>
              <w:jc w:val="both"/>
            </w:pPr>
            <w:r>
              <w:t>1.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</w:tr>
      <w:tr w:rsidR="00BA422F" w:rsidRPr="001C226B" w:rsidTr="00B43449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A422F">
            <w:pPr>
              <w:jc w:val="both"/>
            </w:pPr>
            <w:r>
              <w:t>2.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</w:tr>
      <w:tr w:rsidR="00BA422F" w:rsidRPr="001C226B" w:rsidTr="00B43449">
        <w:trPr>
          <w:trHeight w:val="20"/>
        </w:trPr>
        <w:tc>
          <w:tcPr>
            <w:tcW w:w="8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shd w:val="clear" w:color="auto" w:fill="FFFFFF"/>
              <w:tabs>
                <w:tab w:val="left" w:pos="7200"/>
              </w:tabs>
              <w:jc w:val="both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2F" w:rsidRPr="001C226B" w:rsidRDefault="00BA422F" w:rsidP="00B43449">
            <w:pPr>
              <w:jc w:val="both"/>
              <w:rPr>
                <w:bCs/>
              </w:rPr>
            </w:pPr>
          </w:p>
        </w:tc>
      </w:tr>
    </w:tbl>
    <w:p w:rsidR="00BA422F" w:rsidRPr="001C226B" w:rsidRDefault="00BA422F" w:rsidP="001C226B">
      <w:pPr>
        <w:tabs>
          <w:tab w:val="left" w:pos="3974"/>
        </w:tabs>
        <w:jc w:val="both"/>
      </w:pPr>
    </w:p>
    <w:p w:rsidR="001C226B" w:rsidRPr="001C226B" w:rsidRDefault="001C226B" w:rsidP="001C226B">
      <w:pPr>
        <w:jc w:val="both"/>
        <w:rPr>
          <w:spacing w:val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4899"/>
      </w:tblGrid>
      <w:tr w:rsidR="001C226B" w:rsidRPr="001C226B" w:rsidTr="000458F1">
        <w:trPr>
          <w:trHeight w:val="1024"/>
        </w:trPr>
        <w:tc>
          <w:tcPr>
            <w:tcW w:w="5257" w:type="dxa"/>
          </w:tcPr>
          <w:p w:rsidR="001C226B" w:rsidRPr="001C226B" w:rsidRDefault="00C46C4F" w:rsidP="001C226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Заказчик</w:t>
            </w:r>
            <w:r w:rsidR="001C226B" w:rsidRPr="001C2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</w:t>
            </w:r>
          </w:p>
          <w:p w:rsidR="001C226B" w:rsidRPr="001C226B" w:rsidRDefault="001C226B" w:rsidP="001C226B">
            <w:pPr>
              <w:jc w:val="both"/>
            </w:pPr>
          </w:p>
          <w:p w:rsidR="001C226B" w:rsidRPr="001C226B" w:rsidRDefault="001C226B" w:rsidP="001C226B">
            <w:pPr>
              <w:jc w:val="both"/>
            </w:pPr>
            <w:r w:rsidRPr="001C226B">
              <w:t>Муниципальное автономное учреждение дополнительного образования «Дом детского творчества» г. Тобольска</w:t>
            </w:r>
          </w:p>
          <w:p w:rsidR="001C226B" w:rsidRPr="001C226B" w:rsidRDefault="001C226B" w:rsidP="001C22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1C226B" w:rsidRPr="001C226B" w:rsidRDefault="001C226B" w:rsidP="001C22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C226B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4899" w:type="dxa"/>
          </w:tcPr>
          <w:p w:rsidR="00C80E50" w:rsidRPr="001C226B" w:rsidRDefault="001C226B" w:rsidP="00C80E50">
            <w:pPr>
              <w:pStyle w:val="2"/>
              <w:spacing w:before="0"/>
              <w:jc w:val="both"/>
              <w:rPr>
                <w:b w:val="0"/>
                <w:iCs/>
                <w:sz w:val="20"/>
              </w:rPr>
            </w:pPr>
            <w:r w:rsidRPr="001C2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</w:t>
            </w:r>
          </w:p>
          <w:p w:rsidR="001C226B" w:rsidRPr="001C226B" w:rsidRDefault="001C226B" w:rsidP="001C226B">
            <w:pPr>
              <w:pStyle w:val="a0"/>
              <w:spacing w:line="240" w:lineRule="auto"/>
              <w:rPr>
                <w:b w:val="0"/>
                <w:iCs/>
                <w:sz w:val="20"/>
              </w:rPr>
            </w:pPr>
          </w:p>
        </w:tc>
      </w:tr>
    </w:tbl>
    <w:p w:rsidR="001C226B" w:rsidRPr="001C226B" w:rsidRDefault="001C226B" w:rsidP="001C226B">
      <w:pPr>
        <w:jc w:val="both"/>
      </w:pPr>
      <w:r w:rsidRPr="001C226B">
        <w:t xml:space="preserve"> </w:t>
      </w:r>
    </w:p>
    <w:p w:rsidR="001C226B" w:rsidRPr="001C226B" w:rsidRDefault="001C226B" w:rsidP="001C226B">
      <w:pPr>
        <w:jc w:val="both"/>
      </w:pPr>
    </w:p>
    <w:p w:rsidR="001C226B" w:rsidRPr="000E1FC2" w:rsidRDefault="001C226B" w:rsidP="001C226B">
      <w:pPr>
        <w:pStyle w:val="11"/>
        <w:jc w:val="both"/>
        <w:rPr>
          <w:sz w:val="22"/>
          <w:szCs w:val="22"/>
        </w:rPr>
      </w:pPr>
    </w:p>
    <w:sectPr w:rsidR="001C226B" w:rsidRPr="000E1FC2" w:rsidSect="000631C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0521F8"/>
    <w:multiLevelType w:val="multilevel"/>
    <w:tmpl w:val="B7C6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707EE9"/>
    <w:multiLevelType w:val="hybridMultilevel"/>
    <w:tmpl w:val="336C23DE"/>
    <w:lvl w:ilvl="0" w:tplc="C0D07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4135A"/>
    <w:multiLevelType w:val="multilevel"/>
    <w:tmpl w:val="1EB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A34A5"/>
    <w:multiLevelType w:val="multilevel"/>
    <w:tmpl w:val="CB7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53CFD"/>
    <w:multiLevelType w:val="hybridMultilevel"/>
    <w:tmpl w:val="1256D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38A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66A"/>
    <w:multiLevelType w:val="hybridMultilevel"/>
    <w:tmpl w:val="0D84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498"/>
    <w:multiLevelType w:val="hybridMultilevel"/>
    <w:tmpl w:val="3CCA5D76"/>
    <w:lvl w:ilvl="0" w:tplc="CE3C8A3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F3037"/>
    <w:multiLevelType w:val="hybridMultilevel"/>
    <w:tmpl w:val="F902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039F"/>
    <w:multiLevelType w:val="hybridMultilevel"/>
    <w:tmpl w:val="218E8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75CC0"/>
    <w:multiLevelType w:val="multilevel"/>
    <w:tmpl w:val="F76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235"/>
    <w:multiLevelType w:val="multilevel"/>
    <w:tmpl w:val="B6C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71A0A"/>
    <w:multiLevelType w:val="hybridMultilevel"/>
    <w:tmpl w:val="3DEC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5FB0"/>
    <w:multiLevelType w:val="multilevel"/>
    <w:tmpl w:val="F4B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22545"/>
    <w:multiLevelType w:val="multilevel"/>
    <w:tmpl w:val="152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A3AF8"/>
    <w:multiLevelType w:val="multilevel"/>
    <w:tmpl w:val="45D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DD0411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39D5"/>
    <w:multiLevelType w:val="hybridMultilevel"/>
    <w:tmpl w:val="DD3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65ACC"/>
    <w:multiLevelType w:val="hybridMultilevel"/>
    <w:tmpl w:val="BC5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212CB"/>
    <w:multiLevelType w:val="multilevel"/>
    <w:tmpl w:val="760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BDD28F8"/>
    <w:multiLevelType w:val="multilevel"/>
    <w:tmpl w:val="F0D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33C0C"/>
    <w:multiLevelType w:val="hybridMultilevel"/>
    <w:tmpl w:val="A234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723B"/>
    <w:multiLevelType w:val="hybridMultilevel"/>
    <w:tmpl w:val="184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61155"/>
    <w:multiLevelType w:val="multilevel"/>
    <w:tmpl w:val="4A9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B3CDB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37BBE"/>
    <w:multiLevelType w:val="multilevel"/>
    <w:tmpl w:val="16787C3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color w:val="000000"/>
        <w:spacing w:val="0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FA5"/>
    <w:multiLevelType w:val="multilevel"/>
    <w:tmpl w:val="B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C4762"/>
    <w:multiLevelType w:val="multilevel"/>
    <w:tmpl w:val="5F6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66564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21E0"/>
    <w:multiLevelType w:val="hybridMultilevel"/>
    <w:tmpl w:val="25DE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A134F"/>
    <w:multiLevelType w:val="hybridMultilevel"/>
    <w:tmpl w:val="08889872"/>
    <w:lvl w:ilvl="0" w:tplc="224645D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F15047"/>
    <w:multiLevelType w:val="hybridMultilevel"/>
    <w:tmpl w:val="A828A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32E03"/>
    <w:multiLevelType w:val="multilevel"/>
    <w:tmpl w:val="C2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D671D"/>
    <w:multiLevelType w:val="hybridMultilevel"/>
    <w:tmpl w:val="401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C45B2"/>
    <w:multiLevelType w:val="hybridMultilevel"/>
    <w:tmpl w:val="E9BC7E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A3444"/>
    <w:multiLevelType w:val="hybridMultilevel"/>
    <w:tmpl w:val="C620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A049C"/>
    <w:multiLevelType w:val="hybridMultilevel"/>
    <w:tmpl w:val="FA28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23A08"/>
    <w:multiLevelType w:val="hybridMultilevel"/>
    <w:tmpl w:val="E5A6C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3D7AE4"/>
    <w:multiLevelType w:val="multilevel"/>
    <w:tmpl w:val="AA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9"/>
  </w:num>
  <w:num w:numId="7">
    <w:abstractNumId w:val="35"/>
  </w:num>
  <w:num w:numId="8">
    <w:abstractNumId w:val="12"/>
  </w:num>
  <w:num w:numId="9">
    <w:abstractNumId w:val="23"/>
  </w:num>
  <w:num w:numId="10">
    <w:abstractNumId w:val="2"/>
  </w:num>
  <w:num w:numId="11">
    <w:abstractNumId w:val="29"/>
  </w:num>
  <w:num w:numId="12">
    <w:abstractNumId w:val="3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27"/>
  </w:num>
  <w:num w:numId="19">
    <w:abstractNumId w:val="17"/>
  </w:num>
  <w:num w:numId="20">
    <w:abstractNumId w:val="30"/>
  </w:num>
  <w:num w:numId="21">
    <w:abstractNumId w:val="31"/>
  </w:num>
  <w:num w:numId="22">
    <w:abstractNumId w:val="4"/>
  </w:num>
  <w:num w:numId="23">
    <w:abstractNumId w:val="36"/>
  </w:num>
  <w:num w:numId="24">
    <w:abstractNumId w:val="24"/>
  </w:num>
  <w:num w:numId="25">
    <w:abstractNumId w:val="15"/>
  </w:num>
  <w:num w:numId="26">
    <w:abstractNumId w:val="42"/>
  </w:num>
  <w:num w:numId="27">
    <w:abstractNumId w:val="10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0"/>
  </w:num>
  <w:num w:numId="32">
    <w:abstractNumId w:val="6"/>
  </w:num>
  <w:num w:numId="33">
    <w:abstractNumId w:val="38"/>
  </w:num>
  <w:num w:numId="34">
    <w:abstractNumId w:val="11"/>
  </w:num>
  <w:num w:numId="35">
    <w:abstractNumId w:val="39"/>
  </w:num>
  <w:num w:numId="36">
    <w:abstractNumId w:val="21"/>
  </w:num>
  <w:num w:numId="37">
    <w:abstractNumId w:val="16"/>
  </w:num>
  <w:num w:numId="38">
    <w:abstractNumId w:val="8"/>
  </w:num>
  <w:num w:numId="39">
    <w:abstractNumId w:val="26"/>
  </w:num>
  <w:num w:numId="40">
    <w:abstractNumId w:val="40"/>
  </w:num>
  <w:num w:numId="41">
    <w:abstractNumId w:val="33"/>
  </w:num>
  <w:num w:numId="42">
    <w:abstractNumId w:val="41"/>
  </w:num>
  <w:num w:numId="43">
    <w:abstractNumId w:val="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31C7"/>
    <w:rsid w:val="0006795F"/>
    <w:rsid w:val="000711E9"/>
    <w:rsid w:val="0007343A"/>
    <w:rsid w:val="00086D8F"/>
    <w:rsid w:val="00096805"/>
    <w:rsid w:val="00096978"/>
    <w:rsid w:val="00096A68"/>
    <w:rsid w:val="000B018A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652F"/>
    <w:rsid w:val="0013424F"/>
    <w:rsid w:val="00163DF5"/>
    <w:rsid w:val="0018767E"/>
    <w:rsid w:val="00193B52"/>
    <w:rsid w:val="001962AA"/>
    <w:rsid w:val="001A34FC"/>
    <w:rsid w:val="001B5E2B"/>
    <w:rsid w:val="001B7DDD"/>
    <w:rsid w:val="001C226B"/>
    <w:rsid w:val="001E09BF"/>
    <w:rsid w:val="00216D2E"/>
    <w:rsid w:val="002438D8"/>
    <w:rsid w:val="00257A42"/>
    <w:rsid w:val="00262D37"/>
    <w:rsid w:val="00263A65"/>
    <w:rsid w:val="00267E50"/>
    <w:rsid w:val="00275A84"/>
    <w:rsid w:val="00280C4F"/>
    <w:rsid w:val="002B0D13"/>
    <w:rsid w:val="002C07C0"/>
    <w:rsid w:val="002C1C9D"/>
    <w:rsid w:val="002D2C40"/>
    <w:rsid w:val="002E6766"/>
    <w:rsid w:val="002E7EC7"/>
    <w:rsid w:val="0034554C"/>
    <w:rsid w:val="003619A8"/>
    <w:rsid w:val="0037753B"/>
    <w:rsid w:val="0038326C"/>
    <w:rsid w:val="00385014"/>
    <w:rsid w:val="003A38B4"/>
    <w:rsid w:val="003B0A1B"/>
    <w:rsid w:val="003B265B"/>
    <w:rsid w:val="003C360D"/>
    <w:rsid w:val="003D4FB0"/>
    <w:rsid w:val="00415172"/>
    <w:rsid w:val="004463FA"/>
    <w:rsid w:val="00473625"/>
    <w:rsid w:val="004B4819"/>
    <w:rsid w:val="004D2829"/>
    <w:rsid w:val="00510D86"/>
    <w:rsid w:val="00516D44"/>
    <w:rsid w:val="0056097D"/>
    <w:rsid w:val="00572182"/>
    <w:rsid w:val="0058267A"/>
    <w:rsid w:val="0059177F"/>
    <w:rsid w:val="00596D0D"/>
    <w:rsid w:val="005B2D5A"/>
    <w:rsid w:val="005B355C"/>
    <w:rsid w:val="005F39F0"/>
    <w:rsid w:val="005F5C85"/>
    <w:rsid w:val="0061159F"/>
    <w:rsid w:val="00645A24"/>
    <w:rsid w:val="00681432"/>
    <w:rsid w:val="006C3F38"/>
    <w:rsid w:val="006D7AA5"/>
    <w:rsid w:val="006F740A"/>
    <w:rsid w:val="00711778"/>
    <w:rsid w:val="007276DB"/>
    <w:rsid w:val="00744B74"/>
    <w:rsid w:val="0075048D"/>
    <w:rsid w:val="00752370"/>
    <w:rsid w:val="007539BC"/>
    <w:rsid w:val="00754F35"/>
    <w:rsid w:val="00761705"/>
    <w:rsid w:val="007807DD"/>
    <w:rsid w:val="00790EE5"/>
    <w:rsid w:val="00794D5B"/>
    <w:rsid w:val="007A0651"/>
    <w:rsid w:val="007A7446"/>
    <w:rsid w:val="007A796A"/>
    <w:rsid w:val="007B0AAD"/>
    <w:rsid w:val="007B762E"/>
    <w:rsid w:val="007C164E"/>
    <w:rsid w:val="007C473E"/>
    <w:rsid w:val="007C4FDC"/>
    <w:rsid w:val="007C5BF5"/>
    <w:rsid w:val="007E2114"/>
    <w:rsid w:val="007E46E2"/>
    <w:rsid w:val="007F308B"/>
    <w:rsid w:val="00825A4E"/>
    <w:rsid w:val="0083560D"/>
    <w:rsid w:val="008568A7"/>
    <w:rsid w:val="00872CBF"/>
    <w:rsid w:val="00884829"/>
    <w:rsid w:val="00886B9C"/>
    <w:rsid w:val="008C5C95"/>
    <w:rsid w:val="008E5242"/>
    <w:rsid w:val="008E6952"/>
    <w:rsid w:val="008F165B"/>
    <w:rsid w:val="008F6BBD"/>
    <w:rsid w:val="00921E85"/>
    <w:rsid w:val="00923E7C"/>
    <w:rsid w:val="00942197"/>
    <w:rsid w:val="00967BF7"/>
    <w:rsid w:val="009732FC"/>
    <w:rsid w:val="00976C3B"/>
    <w:rsid w:val="00977637"/>
    <w:rsid w:val="009B1465"/>
    <w:rsid w:val="009B2B89"/>
    <w:rsid w:val="009E1217"/>
    <w:rsid w:val="009E4507"/>
    <w:rsid w:val="009F4290"/>
    <w:rsid w:val="00A00676"/>
    <w:rsid w:val="00A249F8"/>
    <w:rsid w:val="00A44CB4"/>
    <w:rsid w:val="00A526C0"/>
    <w:rsid w:val="00A566A7"/>
    <w:rsid w:val="00A57C1E"/>
    <w:rsid w:val="00A62D68"/>
    <w:rsid w:val="00A66DC4"/>
    <w:rsid w:val="00A7016A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27A66"/>
    <w:rsid w:val="00B44FAD"/>
    <w:rsid w:val="00B46A30"/>
    <w:rsid w:val="00B62532"/>
    <w:rsid w:val="00B63FE1"/>
    <w:rsid w:val="00B65B64"/>
    <w:rsid w:val="00B662C0"/>
    <w:rsid w:val="00B71F41"/>
    <w:rsid w:val="00B902FC"/>
    <w:rsid w:val="00BA25BE"/>
    <w:rsid w:val="00BA3B9E"/>
    <w:rsid w:val="00BA422F"/>
    <w:rsid w:val="00BA78A6"/>
    <w:rsid w:val="00BB5335"/>
    <w:rsid w:val="00BC50B0"/>
    <w:rsid w:val="00BD597D"/>
    <w:rsid w:val="00BE340E"/>
    <w:rsid w:val="00BE6EB4"/>
    <w:rsid w:val="00BE7202"/>
    <w:rsid w:val="00C01ED1"/>
    <w:rsid w:val="00C141E2"/>
    <w:rsid w:val="00C1757B"/>
    <w:rsid w:val="00C341F0"/>
    <w:rsid w:val="00C436A5"/>
    <w:rsid w:val="00C46C4F"/>
    <w:rsid w:val="00C6784C"/>
    <w:rsid w:val="00C7448D"/>
    <w:rsid w:val="00C77894"/>
    <w:rsid w:val="00C80E50"/>
    <w:rsid w:val="00C90894"/>
    <w:rsid w:val="00C9128D"/>
    <w:rsid w:val="00C964A7"/>
    <w:rsid w:val="00C96760"/>
    <w:rsid w:val="00CA1E59"/>
    <w:rsid w:val="00CB6EA5"/>
    <w:rsid w:val="00CC221F"/>
    <w:rsid w:val="00CC3FF4"/>
    <w:rsid w:val="00CD4A70"/>
    <w:rsid w:val="00D165B4"/>
    <w:rsid w:val="00D330EC"/>
    <w:rsid w:val="00D35784"/>
    <w:rsid w:val="00D408B1"/>
    <w:rsid w:val="00D46C2B"/>
    <w:rsid w:val="00D5198B"/>
    <w:rsid w:val="00D56C7F"/>
    <w:rsid w:val="00D70DE5"/>
    <w:rsid w:val="00D806AB"/>
    <w:rsid w:val="00D93364"/>
    <w:rsid w:val="00DA1A54"/>
    <w:rsid w:val="00DB7C0F"/>
    <w:rsid w:val="00DD66D7"/>
    <w:rsid w:val="00DE3D29"/>
    <w:rsid w:val="00DE76B1"/>
    <w:rsid w:val="00E1251C"/>
    <w:rsid w:val="00E41ACE"/>
    <w:rsid w:val="00E553D5"/>
    <w:rsid w:val="00E57E29"/>
    <w:rsid w:val="00E66300"/>
    <w:rsid w:val="00EA6EFB"/>
    <w:rsid w:val="00EB12B7"/>
    <w:rsid w:val="00EE6D17"/>
    <w:rsid w:val="00EE7AB0"/>
    <w:rsid w:val="00EF5126"/>
    <w:rsid w:val="00F00D99"/>
    <w:rsid w:val="00F057A6"/>
    <w:rsid w:val="00F14EDF"/>
    <w:rsid w:val="00F4257A"/>
    <w:rsid w:val="00F60331"/>
    <w:rsid w:val="00F72C66"/>
    <w:rsid w:val="00F93EF8"/>
    <w:rsid w:val="00F97D72"/>
    <w:rsid w:val="00FA26D4"/>
    <w:rsid w:val="00FA345D"/>
    <w:rsid w:val="00FC5873"/>
    <w:rsid w:val="00FD2FB9"/>
    <w:rsid w:val="00FD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631EAB-D9F6-43D6-9FD4-92850C3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96D0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c">
    <w:name w:val="Hyperlink"/>
    <w:uiPriority w:val="99"/>
    <w:rsid w:val="0083560D"/>
    <w:rPr>
      <w:color w:val="0000FF"/>
      <w:u w:val="single"/>
    </w:rPr>
  </w:style>
  <w:style w:type="paragraph" w:styleId="a0">
    <w:name w:val="Body Text"/>
    <w:basedOn w:val="a"/>
    <w:link w:val="ad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d">
    <w:name w:val="Основной текст Знак"/>
    <w:basedOn w:val="a1"/>
    <w:link w:val="a0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">
    <w:name w:val="header"/>
    <w:basedOn w:val="a"/>
    <w:link w:val="af0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3">
    <w:name w:val="FollowedHyperlink"/>
    <w:basedOn w:val="a1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Strong"/>
    <w:uiPriority w:val="22"/>
    <w:qFormat/>
    <w:rsid w:val="009B1465"/>
    <w:rPr>
      <w:b/>
      <w:bCs/>
    </w:rPr>
  </w:style>
  <w:style w:type="character" w:customStyle="1" w:styleId="n-product-specname-inner">
    <w:name w:val="n-product-spec__name-inner"/>
    <w:basedOn w:val="a1"/>
    <w:rsid w:val="009B1465"/>
  </w:style>
  <w:style w:type="character" w:customStyle="1" w:styleId="n-product-specvalue-inner">
    <w:name w:val="n-product-spec__value-inner"/>
    <w:basedOn w:val="a1"/>
    <w:rsid w:val="009B1465"/>
  </w:style>
  <w:style w:type="character" w:customStyle="1" w:styleId="name">
    <w:name w:val="name"/>
    <w:basedOn w:val="a1"/>
    <w:rsid w:val="009B1465"/>
  </w:style>
  <w:style w:type="character" w:customStyle="1" w:styleId="value">
    <w:name w:val="value"/>
    <w:basedOn w:val="a1"/>
    <w:rsid w:val="009B1465"/>
  </w:style>
  <w:style w:type="character" w:customStyle="1" w:styleId="col2">
    <w:name w:val="col2"/>
    <w:basedOn w:val="a1"/>
    <w:rsid w:val="009B1465"/>
  </w:style>
  <w:style w:type="character" w:customStyle="1" w:styleId="af5">
    <w:name w:val="Основной текст_"/>
    <w:link w:val="3"/>
    <w:locked/>
    <w:rsid w:val="009B1465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f5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6">
    <w:name w:val="Normal (Web)"/>
    <w:basedOn w:val="a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F97D72"/>
  </w:style>
  <w:style w:type="character" w:customStyle="1" w:styleId="40">
    <w:name w:val="Заголовок 4 Знак"/>
    <w:basedOn w:val="a1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E1FC2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2"/>
    <w:next w:val="a4"/>
    <w:uiPriority w:val="39"/>
    <w:rsid w:val="00063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rsid w:val="000631C7"/>
    <w:rPr>
      <w:rFonts w:ascii="Arial" w:hAnsi="Arial" w:cs="Arial"/>
      <w:sz w:val="20"/>
      <w:szCs w:val="20"/>
    </w:rPr>
  </w:style>
  <w:style w:type="paragraph" w:customStyle="1" w:styleId="Default">
    <w:name w:val="Default"/>
    <w:rsid w:val="007E46E2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Preformat">
    <w:name w:val="Preformat"/>
    <w:rsid w:val="00C46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_tobol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-shop.rts-tender.ru/zapros/cre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F614-6E59-4B05-A481-018C5967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3</cp:revision>
  <cp:lastPrinted>2019-12-16T04:31:00Z</cp:lastPrinted>
  <dcterms:created xsi:type="dcterms:W3CDTF">2023-11-21T07:33:00Z</dcterms:created>
  <dcterms:modified xsi:type="dcterms:W3CDTF">2023-11-22T05:29:00Z</dcterms:modified>
</cp:coreProperties>
</file>